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00" w:rsidRDefault="000E7600" w:rsidP="000E7600">
      <w:pPr>
        <w:pStyle w:val="Default"/>
      </w:pPr>
    </w:p>
    <w:p w:rsidR="00DF1B4C" w:rsidRDefault="000E7600" w:rsidP="000E7600">
      <w:pPr>
        <w:jc w:val="center"/>
        <w:rPr>
          <w:b/>
          <w:sz w:val="24"/>
          <w:szCs w:val="24"/>
        </w:rPr>
      </w:pPr>
      <w:r w:rsidRPr="000E7600">
        <w:rPr>
          <w:b/>
          <w:sz w:val="24"/>
          <w:szCs w:val="24"/>
        </w:rPr>
        <w:t>Network Level 3D Data Collection at 1mm Resolution and at 60MPH</w:t>
      </w:r>
    </w:p>
    <w:p w:rsidR="000E7600" w:rsidRPr="000E7600" w:rsidRDefault="000E7600" w:rsidP="000E7600">
      <w:pPr>
        <w:jc w:val="center"/>
        <w:rPr>
          <w:b/>
          <w:sz w:val="24"/>
          <w:szCs w:val="24"/>
        </w:rPr>
      </w:pPr>
      <w:r>
        <w:rPr>
          <w:b/>
          <w:sz w:val="24"/>
          <w:szCs w:val="24"/>
        </w:rPr>
        <w:t>Abstract</w:t>
      </w:r>
    </w:p>
    <w:p w:rsidR="000E7600" w:rsidRPr="000E7600" w:rsidRDefault="000E7600" w:rsidP="000E7600">
      <w:pPr>
        <w:jc w:val="center"/>
        <w:rPr>
          <w:b/>
          <w:sz w:val="24"/>
          <w:szCs w:val="24"/>
        </w:rPr>
      </w:pPr>
      <w:r w:rsidRPr="000E7600">
        <w:rPr>
          <w:b/>
          <w:sz w:val="24"/>
          <w:szCs w:val="24"/>
        </w:rPr>
        <w:t>Kelvin C.P. Wang</w:t>
      </w:r>
    </w:p>
    <w:p w:rsidR="000E7600" w:rsidRPr="000E7600" w:rsidRDefault="000E7600" w:rsidP="000E7600">
      <w:pPr>
        <w:jc w:val="center"/>
        <w:rPr>
          <w:b/>
          <w:sz w:val="24"/>
          <w:szCs w:val="24"/>
        </w:rPr>
      </w:pPr>
      <w:proofErr w:type="gramStart"/>
      <w:r w:rsidRPr="000E7600">
        <w:rPr>
          <w:b/>
          <w:sz w:val="24"/>
          <w:szCs w:val="24"/>
        </w:rPr>
        <w:t>Oklahoma State University and WayLink Systems Co.</w:t>
      </w:r>
      <w:proofErr w:type="gramEnd"/>
    </w:p>
    <w:p w:rsidR="00DF1B4C" w:rsidRDefault="00DF1B4C" w:rsidP="00DF1B4C">
      <w:pPr>
        <w:jc w:val="center"/>
      </w:pPr>
      <w:r>
        <w:t>RPUG 2013 Annual Meeting</w:t>
      </w:r>
    </w:p>
    <w:p w:rsidR="00DF1B4C" w:rsidRDefault="00DF1B4C" w:rsidP="00DF1B4C">
      <w:pPr>
        <w:jc w:val="center"/>
      </w:pPr>
      <w:r>
        <w:t>25 Ye</w:t>
      </w:r>
      <w:bookmarkStart w:id="0" w:name="_GoBack"/>
      <w:bookmarkEnd w:id="0"/>
      <w:r>
        <w:t>ars - from Precision to Accuracy</w:t>
      </w:r>
    </w:p>
    <w:p w:rsidR="00DF1B4C" w:rsidRDefault="00DF1B4C" w:rsidP="00DF1B4C">
      <w:pPr>
        <w:jc w:val="center"/>
      </w:pPr>
      <w:r>
        <w:t>T</w:t>
      </w:r>
      <w:r>
        <w:t>he Sheraton Gunter in San Antonio, Texas</w:t>
      </w:r>
      <w:r>
        <w:t>, from September 16 to 19, 2013</w:t>
      </w:r>
    </w:p>
    <w:p w:rsidR="00DF1B4C" w:rsidRDefault="00DF1B4C" w:rsidP="00DF1B4C"/>
    <w:p w:rsidR="000E7600" w:rsidRDefault="000E7600" w:rsidP="00DF1B4C">
      <w:r>
        <w:t>In the recent years, the pavement community has embraced the 3D laser imaging technology for surface surveys.  The OSU and WayLink team has delivered several operational systems based on PaveVision3D Ultra, or 3D Ultra to end users since 2011.  The 3D Ultra technology can acquire pavement surface data at true 1mm resolution in all three dimensions at 60MPH data collection speed.  The team has developed software solutions to extract usable information from the 3D pavement surface for various pavement engineering purposes.  This presentation discusses network level surveys conducted by the team for state DOTs and the capabilities of the software solutions at this stage.</w:t>
      </w:r>
    </w:p>
    <w:p w:rsidR="000E7600" w:rsidRDefault="000E7600" w:rsidP="00DF1B4C"/>
    <w:p w:rsidR="000E7600" w:rsidRDefault="000E7600" w:rsidP="000E7600">
      <w:pPr>
        <w:jc w:val="center"/>
      </w:pPr>
      <w:r>
        <w:t>END</w:t>
      </w:r>
    </w:p>
    <w:sectPr w:rsidR="000E7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A5"/>
    <w:rsid w:val="000624B5"/>
    <w:rsid w:val="000E7600"/>
    <w:rsid w:val="008428A5"/>
    <w:rsid w:val="00DF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60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6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813</Characters>
  <Application>Microsoft Office Word</Application>
  <DocSecurity>0</DocSecurity>
  <Lines>25</Lines>
  <Paragraphs>15</Paragraphs>
  <ScaleCrop>false</ScaleCrop>
  <Company>Microsoft</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KWang</dc:creator>
  <cp:keywords/>
  <dc:description/>
  <cp:lastModifiedBy>KWang</cp:lastModifiedBy>
  <cp:revision>3</cp:revision>
  <dcterms:created xsi:type="dcterms:W3CDTF">2013-07-17T21:05:00Z</dcterms:created>
  <dcterms:modified xsi:type="dcterms:W3CDTF">2013-07-17T21:11:00Z</dcterms:modified>
</cp:coreProperties>
</file>