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09" w:rsidRDefault="005B1F79">
      <w:r>
        <w:rPr>
          <w:rFonts w:ascii="Verdana" w:hAnsi="Verdana"/>
          <w:noProof/>
          <w:color w:val="676767"/>
          <w:sz w:val="16"/>
          <w:szCs w:val="16"/>
        </w:rPr>
        <w:drawing>
          <wp:inline distT="0" distB="0" distL="0" distR="0">
            <wp:extent cx="2771651" cy="2771651"/>
            <wp:effectExtent l="19050" t="0" r="0" b="0"/>
            <wp:docPr id="1" name="ctl00_PlaceHolderMain_PictureUrlImage" descr="User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PlaceHolderMain_PictureUrlImage" descr="User Phot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202" cy="2771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F79" w:rsidRDefault="005B1F79"/>
    <w:p w:rsidR="005B1F79" w:rsidRDefault="00AC79E0" w:rsidP="00AC79E0">
      <w:pPr>
        <w:jc w:val="both"/>
      </w:pPr>
      <w:r>
        <w:t xml:space="preserve">Alex is an Engineer-In-Training for the Mississippi DOT’s Research Division and has been a part of the department for two years. His primary job is the implementation of Mississippi’s new smoothness specification that will use Mean Roughness Index as opposed to </w:t>
      </w:r>
      <w:proofErr w:type="spellStart"/>
      <w:r>
        <w:t>Profilograph</w:t>
      </w:r>
      <w:proofErr w:type="spellEnd"/>
      <w:r>
        <w:t xml:space="preserve"> Index. He will also manage the DOT’s new Profiler Certification program beginning in the next calendar year. </w:t>
      </w:r>
      <w:r w:rsidR="00401351">
        <w:t>Along with Smoothness Specification and Certification, he is Long Term Pavement Performance (LTPP) coordinator for the State of Mississippi.</w:t>
      </w:r>
    </w:p>
    <w:sectPr w:rsidR="005B1F79" w:rsidSect="00DB6F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savePreviewPicture/>
  <w:compat/>
  <w:rsids>
    <w:rsidRoot w:val="005B1F79"/>
    <w:rsid w:val="00165375"/>
    <w:rsid w:val="00401351"/>
    <w:rsid w:val="005B1F79"/>
    <w:rsid w:val="00AC79E0"/>
    <w:rsid w:val="00DB6F09"/>
    <w:rsid w:val="00F61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F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450</Characters>
  <Application>Microsoft Office Word</Application>
  <DocSecurity>0</DocSecurity>
  <Lines>3</Lines>
  <Paragraphs>1</Paragraphs>
  <ScaleCrop>false</ScaleCrop>
  <Company>Miss Dept of Transportation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amiddleton</dc:creator>
  <cp:lastModifiedBy>amiddleton</cp:lastModifiedBy>
  <cp:revision>4</cp:revision>
  <dcterms:created xsi:type="dcterms:W3CDTF">2012-09-10T20:35:00Z</dcterms:created>
  <dcterms:modified xsi:type="dcterms:W3CDTF">2012-09-11T19:48:00Z</dcterms:modified>
</cp:coreProperties>
</file>