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49" w:rsidRPr="002D0649" w:rsidRDefault="006D1983" w:rsidP="002D0649">
      <w:pPr>
        <w:pStyle w:val="Authorname"/>
        <w:rPr>
          <w:rFonts w:ascii="Arial" w:hAnsi="Arial" w:cs="Arial"/>
          <w:b w:val="0"/>
          <w:sz w:val="28"/>
          <w:szCs w:val="28"/>
          <w:lang w:val="en-GB"/>
        </w:rPr>
      </w:pPr>
      <w:r>
        <w:rPr>
          <w:rFonts w:ascii="Arial" w:hAnsi="Arial" w:cs="Arial"/>
          <w:b w:val="0"/>
          <w:sz w:val="28"/>
          <w:szCs w:val="28"/>
          <w:lang w:val="en-GB"/>
        </w:rPr>
        <w:t xml:space="preserve">Long </w:t>
      </w:r>
      <w:r w:rsidR="002D0649" w:rsidRPr="002D0649">
        <w:rPr>
          <w:rFonts w:ascii="Arial" w:hAnsi="Arial" w:cs="Arial"/>
          <w:b w:val="0"/>
          <w:sz w:val="28"/>
          <w:szCs w:val="28"/>
          <w:lang w:val="en-GB"/>
        </w:rPr>
        <w:t>Term Pavement Performance</w:t>
      </w:r>
      <w:r w:rsidR="002D0649">
        <w:rPr>
          <w:rFonts w:ascii="Arial" w:hAnsi="Arial" w:cs="Arial"/>
          <w:b w:val="0"/>
          <w:sz w:val="28"/>
          <w:szCs w:val="28"/>
          <w:lang w:val="en-GB"/>
        </w:rPr>
        <w:t xml:space="preserve"> (LTPP)</w:t>
      </w:r>
      <w:r w:rsidR="002D0649" w:rsidRPr="002D0649">
        <w:rPr>
          <w:rFonts w:ascii="Arial" w:hAnsi="Arial" w:cs="Arial"/>
          <w:b w:val="0"/>
          <w:sz w:val="28"/>
          <w:szCs w:val="28"/>
          <w:lang w:val="en-GB"/>
        </w:rPr>
        <w:t xml:space="preserve"> Automated Faulting Model</w:t>
      </w:r>
    </w:p>
    <w:p w:rsidR="00A47C1A" w:rsidRPr="002D0649" w:rsidRDefault="0054113A" w:rsidP="002D0649">
      <w:pPr>
        <w:pStyle w:val="Authorname"/>
        <w:rPr>
          <w:b w:val="0"/>
          <w:lang w:val="en-GB"/>
        </w:rPr>
      </w:pPr>
      <w:r>
        <w:rPr>
          <w:b w:val="0"/>
          <w:lang w:val="en-GB"/>
        </w:rPr>
        <w:t>Mahesh Agurla</w:t>
      </w:r>
      <w:r w:rsidR="002D0649">
        <w:rPr>
          <w:b w:val="0"/>
          <w:lang w:val="en-GB"/>
        </w:rPr>
        <w:t>, M.S</w:t>
      </w:r>
      <w:r w:rsidR="00A34756">
        <w:rPr>
          <w:b w:val="0"/>
          <w:lang w:val="en-GB"/>
        </w:rPr>
        <w:t>.</w:t>
      </w:r>
      <w:r w:rsidR="002D0649" w:rsidRPr="002D0649">
        <w:rPr>
          <w:b w:val="0"/>
          <w:vertAlign w:val="superscript"/>
          <w:lang w:val="en-GB"/>
        </w:rPr>
        <w:t>1</w:t>
      </w:r>
      <w:r w:rsidR="002D0649">
        <w:rPr>
          <w:b w:val="0"/>
          <w:lang w:val="en-GB"/>
        </w:rPr>
        <w:t xml:space="preserve"> and </w:t>
      </w:r>
      <w:r w:rsidR="00AF0757">
        <w:rPr>
          <w:b w:val="0"/>
          <w:lang w:val="en-GB"/>
        </w:rPr>
        <w:t>Sean</w:t>
      </w:r>
      <w:r w:rsidR="003F0D4E">
        <w:rPr>
          <w:b w:val="0"/>
          <w:lang w:val="en-GB"/>
        </w:rPr>
        <w:t xml:space="preserve"> </w:t>
      </w:r>
      <w:r w:rsidR="00AF0757">
        <w:rPr>
          <w:b w:val="0"/>
          <w:lang w:val="en-GB"/>
        </w:rPr>
        <w:t>Lin</w:t>
      </w:r>
      <w:r w:rsidR="002D0649">
        <w:rPr>
          <w:b w:val="0"/>
          <w:lang w:val="en-GB"/>
        </w:rPr>
        <w:t>, Ph.D.</w:t>
      </w:r>
      <w:r w:rsidR="003F0D4E">
        <w:rPr>
          <w:b w:val="0"/>
          <w:vertAlign w:val="superscript"/>
          <w:lang w:val="en-GB"/>
        </w:rPr>
        <w:t>2</w:t>
      </w:r>
    </w:p>
    <w:p w:rsidR="00E747DE" w:rsidRDefault="00E747DE" w:rsidP="00B049F9">
      <w:pPr>
        <w:pStyle w:val="AuthorAffilliation"/>
        <w:rPr>
          <w:noProof w:val="0"/>
          <w:lang w:val="en-GB" w:eastAsia="zh-CN"/>
        </w:rPr>
      </w:pPr>
      <w:r>
        <w:rPr>
          <w:rFonts w:hint="eastAsia"/>
          <w:noProof w:val="0"/>
          <w:lang w:val="en-GB" w:eastAsia="zh-CN"/>
        </w:rPr>
        <w:t>（</w:t>
      </w:r>
      <w:r w:rsidR="003F0D4E">
        <w:rPr>
          <w:noProof w:val="0"/>
          <w:vertAlign w:val="superscript"/>
          <w:lang w:val="en-GB" w:eastAsia="zh-CN"/>
        </w:rPr>
        <w:t>1</w:t>
      </w:r>
      <w:r w:rsidR="007D0358">
        <w:rPr>
          <w:noProof w:val="0"/>
          <w:lang w:val="en-GB"/>
        </w:rPr>
        <w:t>Engineering &amp; Software Consultants, Inc.</w:t>
      </w:r>
      <w:r w:rsidR="00B049F9">
        <w:rPr>
          <w:noProof w:val="0"/>
          <w:lang w:eastAsia="zh-CN"/>
        </w:rPr>
        <w:t xml:space="preserve">, </w:t>
      </w:r>
      <w:r w:rsidR="003834C1">
        <w:rPr>
          <w:noProof w:val="0"/>
          <w:lang w:val="en-GB" w:eastAsia="zh-CN"/>
        </w:rPr>
        <w:t>6300 Georgetown Pike, McL</w:t>
      </w:r>
      <w:r w:rsidR="00AF0757">
        <w:rPr>
          <w:noProof w:val="0"/>
          <w:lang w:val="en-GB" w:eastAsia="zh-CN"/>
        </w:rPr>
        <w:t>ean, VA 22101</w:t>
      </w:r>
      <w:r w:rsidR="00A47C1A">
        <w:rPr>
          <w:noProof w:val="0"/>
          <w:lang w:val="en-GB"/>
        </w:rPr>
        <w:t xml:space="preserve">, </w:t>
      </w:r>
      <w:r w:rsidR="00AF0757">
        <w:rPr>
          <w:noProof w:val="0"/>
          <w:lang w:val="en-GB"/>
        </w:rPr>
        <w:t>United States</w:t>
      </w:r>
      <w:r>
        <w:rPr>
          <w:rFonts w:hint="eastAsia"/>
          <w:noProof w:val="0"/>
          <w:lang w:val="en-GB" w:eastAsia="zh-CN"/>
        </w:rPr>
        <w:t xml:space="preserve">, </w:t>
      </w:r>
      <w:hyperlink r:id="rId8" w:history="1">
        <w:r w:rsidR="00B049F9" w:rsidRPr="00C149D9">
          <w:rPr>
            <w:rStyle w:val="Hyperlink"/>
            <w:noProof w:val="0"/>
            <w:lang w:val="en-GB" w:eastAsia="zh-CN"/>
          </w:rPr>
          <w:t>mahesh.agurla.ctr@dot.gov</w:t>
        </w:r>
      </w:hyperlink>
      <w:r w:rsidR="00B049F9">
        <w:rPr>
          <w:noProof w:val="0"/>
          <w:lang w:val="en-GB" w:eastAsia="zh-CN"/>
        </w:rPr>
        <w:t>)</w:t>
      </w:r>
    </w:p>
    <w:p w:rsidR="00A47C1A" w:rsidRDefault="00E747DE">
      <w:pPr>
        <w:pStyle w:val="AuthorAffilliation"/>
        <w:rPr>
          <w:noProof w:val="0"/>
          <w:lang w:val="en-GB" w:eastAsia="zh-CN"/>
        </w:rPr>
      </w:pPr>
      <w:r>
        <w:rPr>
          <w:rFonts w:hint="eastAsia"/>
          <w:noProof w:val="0"/>
          <w:lang w:val="en-GB" w:eastAsia="zh-CN"/>
        </w:rPr>
        <w:t>(</w:t>
      </w:r>
      <w:r w:rsidRPr="003F0D4E">
        <w:rPr>
          <w:rFonts w:hint="eastAsia"/>
          <w:noProof w:val="0"/>
          <w:vertAlign w:val="superscript"/>
          <w:lang w:val="en-GB" w:eastAsia="zh-CN"/>
        </w:rPr>
        <w:t>2</w:t>
      </w:r>
      <w:r w:rsidR="007D0358">
        <w:rPr>
          <w:noProof w:val="0"/>
          <w:lang w:val="en-GB"/>
        </w:rPr>
        <w:t>Engineering &amp; Software Consultants, Inc.</w:t>
      </w:r>
      <w:r w:rsidR="00B049F9">
        <w:rPr>
          <w:noProof w:val="0"/>
          <w:lang w:eastAsia="zh-CN"/>
        </w:rPr>
        <w:t xml:space="preserve">, </w:t>
      </w:r>
      <w:r w:rsidR="003834C1">
        <w:rPr>
          <w:noProof w:val="0"/>
          <w:lang w:val="en-GB" w:eastAsia="zh-CN"/>
        </w:rPr>
        <w:t>6300 Georgetown Pike, McL</w:t>
      </w:r>
      <w:r w:rsidR="00AF0757">
        <w:rPr>
          <w:noProof w:val="0"/>
          <w:lang w:val="en-GB" w:eastAsia="zh-CN"/>
        </w:rPr>
        <w:t>ean, VA 22101</w:t>
      </w:r>
      <w:r>
        <w:rPr>
          <w:noProof w:val="0"/>
          <w:lang w:val="en-GB"/>
        </w:rPr>
        <w:t xml:space="preserve">, </w:t>
      </w:r>
      <w:r w:rsidR="00AF0757">
        <w:rPr>
          <w:noProof w:val="0"/>
          <w:lang w:val="en-GB"/>
        </w:rPr>
        <w:t>United States</w:t>
      </w:r>
      <w:r>
        <w:rPr>
          <w:rFonts w:hint="eastAsia"/>
          <w:noProof w:val="0"/>
          <w:lang w:val="en-GB" w:eastAsia="zh-CN"/>
        </w:rPr>
        <w:t xml:space="preserve">, </w:t>
      </w:r>
      <w:hyperlink r:id="rId9" w:history="1">
        <w:r w:rsidR="00B049F9" w:rsidRPr="00C149D9">
          <w:rPr>
            <w:rStyle w:val="Hyperlink"/>
            <w:noProof w:val="0"/>
            <w:lang w:val="en-GB" w:eastAsia="zh-CN"/>
          </w:rPr>
          <w:t>sean.lin.ctr@dot.gov</w:t>
        </w:r>
      </w:hyperlink>
      <w:r w:rsidR="00B049F9">
        <w:rPr>
          <w:noProof w:val="0"/>
          <w:lang w:val="en-GB" w:eastAsia="zh-CN"/>
        </w:rPr>
        <w:t>)</w:t>
      </w:r>
    </w:p>
    <w:p w:rsidR="00A47C1A" w:rsidRDefault="00A47C1A">
      <w:pPr>
        <w:pStyle w:val="HeaderAbs"/>
        <w:rPr>
          <w:lang w:val="en-GB"/>
        </w:rPr>
      </w:pPr>
      <w:r>
        <w:rPr>
          <w:lang w:val="en-GB"/>
        </w:rPr>
        <w:t>ABSTRACT</w:t>
      </w:r>
    </w:p>
    <w:p w:rsidR="00AF0757" w:rsidRPr="00A51B37" w:rsidRDefault="00AF0757" w:rsidP="00AF0757">
      <w:pPr>
        <w:autoSpaceDE w:val="0"/>
        <w:autoSpaceDN w:val="0"/>
        <w:adjustRightInd w:val="0"/>
        <w:spacing w:line="360" w:lineRule="auto"/>
        <w:ind w:firstLine="720"/>
        <w:rPr>
          <w:szCs w:val="24"/>
        </w:rPr>
      </w:pPr>
      <w:r w:rsidRPr="00A51B37">
        <w:rPr>
          <w:szCs w:val="24"/>
        </w:rPr>
        <w:t xml:space="preserve">This study focuses on identifying joint locations for jointed plain concrete pavement (JPCP) using an automated joint detection algorithm and computing faulting at these locations using Long Term Pavement Performance (LTPP) program profile data collected by the program’s profilers. This study evaluated two existing AASHTO R-36 automated faulting models (AFM): </w:t>
      </w:r>
      <w:r>
        <w:rPr>
          <w:szCs w:val="24"/>
        </w:rPr>
        <w:t xml:space="preserve">ProVAL </w:t>
      </w:r>
      <w:r w:rsidRPr="00A51B37">
        <w:rPr>
          <w:szCs w:val="24"/>
        </w:rPr>
        <w:t>(</w:t>
      </w:r>
      <w:r>
        <w:rPr>
          <w:szCs w:val="24"/>
        </w:rPr>
        <w:t xml:space="preserve">Method </w:t>
      </w:r>
      <w:r w:rsidRPr="00A51B37">
        <w:rPr>
          <w:szCs w:val="24"/>
        </w:rPr>
        <w:t xml:space="preserve">A) and Florida Department of Transportation (FDOT) </w:t>
      </w:r>
      <w:proofErr w:type="spellStart"/>
      <w:r w:rsidRPr="00A51B37">
        <w:rPr>
          <w:szCs w:val="24"/>
        </w:rPr>
        <w:t>PaveSuite</w:t>
      </w:r>
      <w:proofErr w:type="spellEnd"/>
      <w:r w:rsidRPr="00A51B37">
        <w:rPr>
          <w:szCs w:val="24"/>
        </w:rPr>
        <w:t xml:space="preserve"> (Method B).  Also a new LTPP AFM was developed using LTPP profile data. The LTPP AFM uses an automated algorithm to identify joint locations and to determine faulting in order to replicate the manually collected faulting data using a Georgia Faultmeter (GFM) which has been used on LTPP test sections since the program’s inception.  </w:t>
      </w:r>
    </w:p>
    <w:p w:rsidR="00AF0757" w:rsidRPr="00A51B37" w:rsidRDefault="00AF0757" w:rsidP="00AF0757">
      <w:pPr>
        <w:spacing w:line="360" w:lineRule="auto"/>
        <w:ind w:firstLine="720"/>
        <w:contextualSpacing/>
        <w:rPr>
          <w:szCs w:val="24"/>
        </w:rPr>
      </w:pPr>
      <w:r w:rsidRPr="00A51B37">
        <w:rPr>
          <w:szCs w:val="24"/>
        </w:rPr>
        <w:t xml:space="preserve">The </w:t>
      </w:r>
      <w:r>
        <w:rPr>
          <w:szCs w:val="24"/>
        </w:rPr>
        <w:t xml:space="preserve">study compares the </w:t>
      </w:r>
      <w:r w:rsidRPr="00A51B37">
        <w:rPr>
          <w:szCs w:val="24"/>
        </w:rPr>
        <w:t xml:space="preserve">LTPP manual faulting measurements (MFM) collected using the GFM with the ProVAL AFM and LTPP AFM using LTPP profile data. Similarly, the FDOT GFM measurements were compared to </w:t>
      </w:r>
      <w:r>
        <w:rPr>
          <w:szCs w:val="24"/>
        </w:rPr>
        <w:t xml:space="preserve">the </w:t>
      </w:r>
      <w:r w:rsidRPr="00A51B37">
        <w:rPr>
          <w:szCs w:val="24"/>
        </w:rPr>
        <w:t xml:space="preserve">FDOT </w:t>
      </w:r>
      <w:proofErr w:type="spellStart"/>
      <w:r w:rsidRPr="00A51B37">
        <w:rPr>
          <w:szCs w:val="24"/>
        </w:rPr>
        <w:t>PaveSuite</w:t>
      </w:r>
      <w:proofErr w:type="spellEnd"/>
      <w:r w:rsidRPr="00A51B37">
        <w:rPr>
          <w:szCs w:val="24"/>
        </w:rPr>
        <w:t xml:space="preserve"> AFM and the LTPP AFM using the same FDOT profile data.  </w:t>
      </w:r>
    </w:p>
    <w:p w:rsidR="00AF0757" w:rsidRDefault="00AF0757" w:rsidP="00AF0757">
      <w:pPr>
        <w:autoSpaceDE w:val="0"/>
        <w:autoSpaceDN w:val="0"/>
        <w:adjustRightInd w:val="0"/>
        <w:spacing w:line="360" w:lineRule="auto"/>
        <w:ind w:firstLine="720"/>
        <w:rPr>
          <w:szCs w:val="24"/>
        </w:rPr>
      </w:pPr>
      <w:r w:rsidRPr="00A51B37">
        <w:rPr>
          <w:szCs w:val="24"/>
        </w:rPr>
        <w:t>The initial results for five LTPP test sections</w:t>
      </w:r>
      <w:r>
        <w:rPr>
          <w:szCs w:val="24"/>
        </w:rPr>
        <w:t xml:space="preserve"> </w:t>
      </w:r>
      <w:r w:rsidRPr="00A51B37">
        <w:rPr>
          <w:szCs w:val="24"/>
        </w:rPr>
        <w:t xml:space="preserve">show that the LTPP AFM can identify joint locations with a joint detection rate (JDR) ranging from 95% to 100%, whereas, </w:t>
      </w:r>
      <w:proofErr w:type="spellStart"/>
      <w:r w:rsidRPr="00A51B37">
        <w:rPr>
          <w:szCs w:val="24"/>
        </w:rPr>
        <w:t>ProVAL's</w:t>
      </w:r>
      <w:proofErr w:type="spellEnd"/>
      <w:r w:rsidRPr="00A51B37">
        <w:rPr>
          <w:szCs w:val="24"/>
        </w:rPr>
        <w:t xml:space="preserve"> JDR rang</w:t>
      </w:r>
      <w:r>
        <w:rPr>
          <w:szCs w:val="24"/>
        </w:rPr>
        <w:t>ed</w:t>
      </w:r>
      <w:r w:rsidRPr="00A51B37">
        <w:rPr>
          <w:szCs w:val="24"/>
        </w:rPr>
        <w:t xml:space="preserve"> from 58% to 99% for the same five LTPP test sections. Similarly, for the one FDOT test section available, the LTPP AFM’s and FDOT </w:t>
      </w:r>
      <w:proofErr w:type="spellStart"/>
      <w:r w:rsidRPr="00A51B37">
        <w:rPr>
          <w:szCs w:val="24"/>
        </w:rPr>
        <w:t>PaveSuite's</w:t>
      </w:r>
      <w:proofErr w:type="spellEnd"/>
      <w:r w:rsidRPr="00A51B37">
        <w:rPr>
          <w:szCs w:val="24"/>
        </w:rPr>
        <w:t xml:space="preserve"> JDR </w:t>
      </w:r>
      <w:r>
        <w:rPr>
          <w:szCs w:val="24"/>
        </w:rPr>
        <w:t>are</w:t>
      </w:r>
      <w:r w:rsidRPr="00A51B37">
        <w:rPr>
          <w:szCs w:val="24"/>
        </w:rPr>
        <w:t xml:space="preserve"> around 96%. </w:t>
      </w:r>
      <w:r>
        <w:rPr>
          <w:szCs w:val="24"/>
        </w:rPr>
        <w:t xml:space="preserve"> This presentation will outline the LTPP AFM algorithm, discuss the comparison of the three AFM procedures, and recommend future research needs in this area.</w:t>
      </w:r>
    </w:p>
    <w:p w:rsidR="00E72BF1" w:rsidRDefault="00E72BF1" w:rsidP="00D37281">
      <w:pPr>
        <w:rPr>
          <w:b/>
          <w:lang w:eastAsia="zh-CN"/>
        </w:rPr>
      </w:pPr>
    </w:p>
    <w:p w:rsidR="00D37281" w:rsidRPr="00D37281" w:rsidRDefault="00D37281" w:rsidP="00D37281">
      <w:pPr>
        <w:rPr>
          <w:lang w:eastAsia="zh-CN"/>
        </w:rPr>
      </w:pPr>
      <w:r w:rsidRPr="00D37281">
        <w:rPr>
          <w:b/>
          <w:lang w:eastAsia="zh-CN"/>
        </w:rPr>
        <w:t>Keywords</w:t>
      </w:r>
      <w:r>
        <w:rPr>
          <w:rFonts w:hint="eastAsia"/>
          <w:lang w:eastAsia="zh-CN"/>
        </w:rPr>
        <w:t>:</w:t>
      </w:r>
      <w:r w:rsidR="00AF0757">
        <w:rPr>
          <w:lang w:eastAsia="zh-CN"/>
        </w:rPr>
        <w:t xml:space="preserve"> </w:t>
      </w:r>
      <w:r w:rsidR="00AF3214">
        <w:rPr>
          <w:lang w:eastAsia="zh-CN"/>
        </w:rPr>
        <w:t>JPCP j</w:t>
      </w:r>
      <w:r w:rsidR="00AF0757">
        <w:rPr>
          <w:lang w:eastAsia="zh-CN"/>
        </w:rPr>
        <w:t>oint detection algorithm</w:t>
      </w:r>
      <w:r w:rsidR="00AF3214">
        <w:rPr>
          <w:lang w:eastAsia="zh-CN"/>
        </w:rPr>
        <w:t>;</w:t>
      </w:r>
      <w:r w:rsidR="00AF0757">
        <w:rPr>
          <w:lang w:eastAsia="zh-CN"/>
        </w:rPr>
        <w:t xml:space="preserve"> </w:t>
      </w:r>
      <w:r w:rsidR="00A34756">
        <w:rPr>
          <w:lang w:eastAsia="zh-CN"/>
        </w:rPr>
        <w:t>c</w:t>
      </w:r>
      <w:r w:rsidR="00AF3214">
        <w:rPr>
          <w:lang w:eastAsia="zh-CN"/>
        </w:rPr>
        <w:t>oncrete pavement</w:t>
      </w:r>
      <w:r w:rsidR="00AF0757">
        <w:rPr>
          <w:lang w:eastAsia="zh-CN"/>
        </w:rPr>
        <w:t xml:space="preserve"> </w:t>
      </w:r>
      <w:r w:rsidR="00B049F9">
        <w:rPr>
          <w:lang w:eastAsia="zh-CN"/>
        </w:rPr>
        <w:t xml:space="preserve">automated </w:t>
      </w:r>
      <w:r w:rsidR="00AF0757">
        <w:rPr>
          <w:lang w:eastAsia="zh-CN"/>
        </w:rPr>
        <w:t>faulting</w:t>
      </w:r>
      <w:r w:rsidR="00AF3214">
        <w:rPr>
          <w:lang w:eastAsia="zh-CN"/>
        </w:rPr>
        <w:t>;</w:t>
      </w:r>
      <w:r w:rsidR="0002429D">
        <w:rPr>
          <w:lang w:eastAsia="zh-CN"/>
        </w:rPr>
        <w:t xml:space="preserve"> </w:t>
      </w:r>
      <w:r w:rsidR="00A34756">
        <w:rPr>
          <w:lang w:eastAsia="zh-CN"/>
        </w:rPr>
        <w:t>i</w:t>
      </w:r>
      <w:r w:rsidR="00B049F9">
        <w:rPr>
          <w:lang w:eastAsia="zh-CN"/>
        </w:rPr>
        <w:t>nertial</w:t>
      </w:r>
      <w:r w:rsidR="00AF0757">
        <w:rPr>
          <w:lang w:eastAsia="zh-CN"/>
        </w:rPr>
        <w:t xml:space="preserve"> prof</w:t>
      </w:r>
      <w:r w:rsidR="00AF3214">
        <w:rPr>
          <w:lang w:eastAsia="zh-CN"/>
        </w:rPr>
        <w:t>ilers</w:t>
      </w:r>
      <w:r w:rsidR="00A34756">
        <w:rPr>
          <w:lang w:eastAsia="zh-CN"/>
        </w:rPr>
        <w:t xml:space="preserve">; </w:t>
      </w:r>
      <w:r w:rsidR="00AF0757">
        <w:rPr>
          <w:lang w:eastAsia="zh-CN"/>
        </w:rPr>
        <w:t>Georgia Faultmeter</w:t>
      </w:r>
      <w:r w:rsidR="001372C5">
        <w:rPr>
          <w:lang w:eastAsia="zh-CN"/>
        </w:rPr>
        <w:t>;</w:t>
      </w:r>
      <w:r w:rsidR="00A34756">
        <w:rPr>
          <w:lang w:eastAsia="zh-CN"/>
        </w:rPr>
        <w:t xml:space="preserve"> Long-Te</w:t>
      </w:r>
      <w:r w:rsidR="00E00DC0">
        <w:rPr>
          <w:lang w:eastAsia="zh-CN"/>
        </w:rPr>
        <w:t xml:space="preserve">rm Pavement Performance </w:t>
      </w:r>
      <w:r w:rsidR="00E00DC0">
        <w:rPr>
          <w:lang w:eastAsia="zh-CN"/>
        </w:rPr>
        <w:t>(LTPP)</w:t>
      </w:r>
      <w:r w:rsidR="00E00DC0">
        <w:rPr>
          <w:lang w:eastAsia="zh-CN"/>
        </w:rPr>
        <w:t xml:space="preserve"> program.</w:t>
      </w:r>
      <w:bookmarkStart w:id="0" w:name="_GoBack"/>
      <w:bookmarkEnd w:id="0"/>
    </w:p>
    <w:sectPr w:rsidR="00D37281" w:rsidRPr="00D37281" w:rsidSect="001E10A4">
      <w:footerReference w:type="default" r:id="rId10"/>
      <w:headerReference w:type="first" r:id="rId11"/>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E0" w:rsidRDefault="006B0DE0">
      <w:r>
        <w:separator/>
      </w:r>
    </w:p>
  </w:endnote>
  <w:endnote w:type="continuationSeparator" w:id="0">
    <w:p w:rsidR="006B0DE0" w:rsidRDefault="006B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rsidR="001E10A4">
      <w:fldChar w:fldCharType="begin"/>
    </w:r>
    <w:r>
      <w:instrText xml:space="preserve"> PAGE </w:instrText>
    </w:r>
    <w:r w:rsidR="001E10A4">
      <w:fldChar w:fldCharType="separate"/>
    </w:r>
    <w:r w:rsidR="00AF0757">
      <w:rPr>
        <w:noProof/>
      </w:rPr>
      <w:t>2</w:t>
    </w:r>
    <w:r w:rsidR="001E10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E0" w:rsidRDefault="006B0DE0">
      <w:r>
        <w:separator/>
      </w:r>
    </w:p>
  </w:footnote>
  <w:footnote w:type="continuationSeparator" w:id="0">
    <w:p w:rsidR="006B0DE0" w:rsidRDefault="006B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2429D"/>
    <w:rsid w:val="000C6B38"/>
    <w:rsid w:val="00106E2B"/>
    <w:rsid w:val="001372C5"/>
    <w:rsid w:val="001B7618"/>
    <w:rsid w:val="001E10A4"/>
    <w:rsid w:val="001F4C3D"/>
    <w:rsid w:val="00221357"/>
    <w:rsid w:val="002D0649"/>
    <w:rsid w:val="0030251D"/>
    <w:rsid w:val="003834C1"/>
    <w:rsid w:val="003D6088"/>
    <w:rsid w:val="003F0D4E"/>
    <w:rsid w:val="004334AC"/>
    <w:rsid w:val="0046558C"/>
    <w:rsid w:val="004E18AE"/>
    <w:rsid w:val="004E6232"/>
    <w:rsid w:val="0054113A"/>
    <w:rsid w:val="006B0DE0"/>
    <w:rsid w:val="006B49A6"/>
    <w:rsid w:val="006D1983"/>
    <w:rsid w:val="00791B36"/>
    <w:rsid w:val="007A3234"/>
    <w:rsid w:val="007D0358"/>
    <w:rsid w:val="00802DB3"/>
    <w:rsid w:val="00847489"/>
    <w:rsid w:val="00874FDB"/>
    <w:rsid w:val="008841D0"/>
    <w:rsid w:val="008D4882"/>
    <w:rsid w:val="008F34C8"/>
    <w:rsid w:val="009100B0"/>
    <w:rsid w:val="009A0F15"/>
    <w:rsid w:val="009D1451"/>
    <w:rsid w:val="009D778B"/>
    <w:rsid w:val="00A22607"/>
    <w:rsid w:val="00A34756"/>
    <w:rsid w:val="00A34769"/>
    <w:rsid w:val="00A47C1A"/>
    <w:rsid w:val="00A561CE"/>
    <w:rsid w:val="00A77868"/>
    <w:rsid w:val="00AD143E"/>
    <w:rsid w:val="00AF0757"/>
    <w:rsid w:val="00AF3214"/>
    <w:rsid w:val="00B049F9"/>
    <w:rsid w:val="00B640D0"/>
    <w:rsid w:val="00B93F94"/>
    <w:rsid w:val="00C00F3A"/>
    <w:rsid w:val="00C44A15"/>
    <w:rsid w:val="00CE2EFB"/>
    <w:rsid w:val="00CF092C"/>
    <w:rsid w:val="00D06220"/>
    <w:rsid w:val="00D37281"/>
    <w:rsid w:val="00D64BF6"/>
    <w:rsid w:val="00D66592"/>
    <w:rsid w:val="00E00DC0"/>
    <w:rsid w:val="00E17929"/>
    <w:rsid w:val="00E46B39"/>
    <w:rsid w:val="00E71BFD"/>
    <w:rsid w:val="00E72BF1"/>
    <w:rsid w:val="00E747DE"/>
    <w:rsid w:val="00EE4E79"/>
    <w:rsid w:val="00F07D04"/>
    <w:rsid w:val="00FB091C"/>
    <w:rsid w:val="00FD70B6"/>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esh.agurla.ctr@dot.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an.lin.ctr@do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8</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test</cp:lastModifiedBy>
  <cp:revision>8</cp:revision>
  <cp:lastPrinted>2013-07-02T14:44:00Z</cp:lastPrinted>
  <dcterms:created xsi:type="dcterms:W3CDTF">2013-07-02T15:00:00Z</dcterms:created>
  <dcterms:modified xsi:type="dcterms:W3CDTF">2013-07-02T15:07:00Z</dcterms:modified>
</cp:coreProperties>
</file>