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C1A" w:rsidRDefault="007B4F47">
      <w:pPr>
        <w:pStyle w:val="Titleofthepaper"/>
        <w:rPr>
          <w:noProof w:val="0"/>
          <w:lang w:val="en-GB"/>
        </w:rPr>
      </w:pPr>
      <w:bookmarkStart w:id="0" w:name="Title_2"/>
      <w:r>
        <w:rPr>
          <w:noProof w:val="0"/>
          <w:lang w:val="en-GB"/>
        </w:rPr>
        <w:t>Addressing Localized Roughness At The Project Level</w:t>
      </w:r>
      <w:r w:rsidR="00A47C1A">
        <w:rPr>
          <w:noProof w:val="0"/>
          <w:lang w:val="en-GB"/>
        </w:rPr>
        <w:t xml:space="preserve"> </w:t>
      </w:r>
    </w:p>
    <w:p w:rsidR="00A47C1A" w:rsidRPr="003F0D4E" w:rsidRDefault="00187A06">
      <w:pPr>
        <w:pStyle w:val="Authorname"/>
        <w:rPr>
          <w:b w:val="0"/>
          <w:vertAlign w:val="superscript"/>
          <w:lang w:val="en-GB"/>
        </w:rPr>
      </w:pPr>
      <w:bookmarkStart w:id="1" w:name="Author_1"/>
      <w:bookmarkEnd w:id="0"/>
      <w:r>
        <w:rPr>
          <w:b w:val="0"/>
          <w:lang w:val="en-GB"/>
        </w:rPr>
        <w:t>Gary Higgins</w:t>
      </w:r>
      <w:bookmarkEnd w:id="1"/>
    </w:p>
    <w:p w:rsidR="00187A06" w:rsidRDefault="00187A06">
      <w:pPr>
        <w:pStyle w:val="AuthorAffilliation"/>
        <w:rPr>
          <w:noProof w:val="0"/>
          <w:lang w:eastAsia="zh-CN"/>
        </w:rPr>
      </w:pPr>
      <w:r>
        <w:rPr>
          <w:noProof w:val="0"/>
          <w:lang w:val="en-GB" w:eastAsia="zh-CN"/>
        </w:rPr>
        <w:t>E</w:t>
      </w:r>
      <w:r w:rsidRPr="00187A06">
        <w:rPr>
          <w:noProof w:val="0"/>
          <w:lang w:val="en-GB" w:eastAsia="zh-CN"/>
        </w:rPr>
        <w:t>arth Engineering Consultants,</w:t>
      </w:r>
      <w:r>
        <w:rPr>
          <w:noProof w:val="0"/>
          <w:vertAlign w:val="superscript"/>
          <w:lang w:val="en-GB" w:eastAsia="zh-CN"/>
        </w:rPr>
        <w:t xml:space="preserve"> </w:t>
      </w:r>
      <w:r>
        <w:rPr>
          <w:noProof w:val="0"/>
          <w:lang w:eastAsia="zh-CN"/>
        </w:rPr>
        <w:t>LLC</w:t>
      </w:r>
    </w:p>
    <w:p w:rsidR="00187A06" w:rsidRDefault="00187A06">
      <w:pPr>
        <w:pStyle w:val="AuthorAffilliation"/>
        <w:rPr>
          <w:noProof w:val="0"/>
          <w:lang w:eastAsia="zh-CN"/>
        </w:rPr>
      </w:pPr>
      <w:r>
        <w:rPr>
          <w:noProof w:val="0"/>
          <w:lang w:eastAsia="zh-CN"/>
        </w:rPr>
        <w:t>4396 Greenfield Drive, Windsor, Colorado</w:t>
      </w:r>
    </w:p>
    <w:p w:rsidR="00A47C1A" w:rsidRDefault="001F3A5C" w:rsidP="00187A06">
      <w:pPr>
        <w:pStyle w:val="AuthorAffilliation"/>
        <w:rPr>
          <w:noProof w:val="0"/>
          <w:lang w:val="en-GB" w:eastAsia="zh-CN"/>
        </w:rPr>
      </w:pPr>
      <w:hyperlink r:id="rId8" w:history="1">
        <w:r w:rsidR="00187A06" w:rsidRPr="00415662">
          <w:rPr>
            <w:rStyle w:val="Hyperlink"/>
            <w:noProof w:val="0"/>
            <w:lang w:val="en-GB" w:eastAsia="zh-CN"/>
          </w:rPr>
          <w:t>garyh@earth-engineering.com</w:t>
        </w:r>
      </w:hyperlink>
    </w:p>
    <w:p w:rsidR="00187A06" w:rsidRDefault="00187A06" w:rsidP="00187A06">
      <w:pPr>
        <w:pStyle w:val="AuthorAffilliation"/>
        <w:rPr>
          <w:noProof w:val="0"/>
          <w:lang w:val="en-GB" w:eastAsia="zh-CN"/>
        </w:rPr>
      </w:pPr>
    </w:p>
    <w:p w:rsidR="00A47C1A" w:rsidRDefault="00A47C1A">
      <w:pPr>
        <w:pStyle w:val="HeaderAbs"/>
        <w:rPr>
          <w:lang w:val="en-GB"/>
        </w:rPr>
      </w:pPr>
      <w:r>
        <w:rPr>
          <w:lang w:val="en-GB"/>
        </w:rPr>
        <w:t>ABSTRACT</w:t>
      </w:r>
    </w:p>
    <w:p w:rsidR="00187A06" w:rsidRDefault="00187A06" w:rsidP="00187A06">
      <w:pPr>
        <w:rPr>
          <w:sz w:val="20"/>
        </w:rPr>
      </w:pPr>
      <w:r>
        <w:rPr>
          <w:sz w:val="20"/>
        </w:rPr>
        <w:t>How effective</w:t>
      </w:r>
      <w:bookmarkStart w:id="2" w:name="_GoBack"/>
      <w:bookmarkEnd w:id="2"/>
      <w:r>
        <w:rPr>
          <w:sz w:val="20"/>
        </w:rPr>
        <w:t xml:space="preserve"> have we been at addressing localized roughness at the project level?  Recent data provided by the Colorado DOT allows an indication of the success at addressing localized roughness as defined by the state of Colorado and AASHTO R54 </w:t>
      </w:r>
      <w:r w:rsidR="004F6ED6">
        <w:rPr>
          <w:sz w:val="20"/>
        </w:rPr>
        <w:t xml:space="preserve">specification </w:t>
      </w:r>
      <w:r>
        <w:rPr>
          <w:sz w:val="20"/>
        </w:rPr>
        <w:t xml:space="preserve">at the project level.  </w:t>
      </w:r>
    </w:p>
    <w:p w:rsidR="00187A06" w:rsidRDefault="00187A06" w:rsidP="00187A06">
      <w:pPr>
        <w:rPr>
          <w:sz w:val="20"/>
        </w:rPr>
      </w:pPr>
    </w:p>
    <w:p w:rsidR="00187A06" w:rsidRDefault="00187A06" w:rsidP="00187A06">
      <w:pPr>
        <w:rPr>
          <w:sz w:val="20"/>
        </w:rPr>
      </w:pPr>
      <w:r>
        <w:rPr>
          <w:sz w:val="20"/>
        </w:rPr>
        <w:t xml:space="preserve">Localized roughness as defined by AASHTO R54 is used as a guideline for the standard in Colorado for defining roughness which requires corrective action.  By compiling data from various 2012 asphalt paving projects and various Colorado certified profiler units we can get a general look into the effectiveness of the Localized Roughness specification as currently defined.  </w:t>
      </w:r>
    </w:p>
    <w:p w:rsidR="00187A06" w:rsidRDefault="00187A06" w:rsidP="00187A06">
      <w:pPr>
        <w:rPr>
          <w:sz w:val="20"/>
        </w:rPr>
      </w:pPr>
    </w:p>
    <w:p w:rsidR="00187A06" w:rsidRDefault="00187A06" w:rsidP="00187A06">
      <w:pPr>
        <w:rPr>
          <w:sz w:val="20"/>
        </w:rPr>
      </w:pPr>
      <w:r>
        <w:rPr>
          <w:sz w:val="20"/>
        </w:rPr>
        <w:t xml:space="preserve">The Colorado data indicates that localized roughness up to a level of approximately 175 HRI is rarely successfully addressed for corrective action and only about half of the localized roughness features between 175 HRI to 200 HRI are being successfully addressed.  While localized roughness features over the 200 HRI level appears to be consistently and effectively addressed for corrective action.  </w:t>
      </w:r>
    </w:p>
    <w:p w:rsidR="00187A06" w:rsidRDefault="00187A06" w:rsidP="00187A06">
      <w:pPr>
        <w:rPr>
          <w:sz w:val="20"/>
        </w:rPr>
      </w:pPr>
    </w:p>
    <w:p w:rsidR="00187A06" w:rsidRDefault="00187A06" w:rsidP="00187A06">
      <w:pPr>
        <w:rPr>
          <w:sz w:val="20"/>
        </w:rPr>
      </w:pPr>
      <w:r>
        <w:rPr>
          <w:sz w:val="20"/>
        </w:rPr>
        <w:t xml:space="preserve">A disconnect between the current Colorado Localized Roughness specification and the actual project level results is apparent.  Are there identifiable factors causing this apparent disconnect?  Is it possible the current </w:t>
      </w:r>
      <w:r w:rsidR="004F6ED6">
        <w:rPr>
          <w:sz w:val="20"/>
        </w:rPr>
        <w:t xml:space="preserve">Colorado DOT and </w:t>
      </w:r>
      <w:r>
        <w:rPr>
          <w:sz w:val="20"/>
        </w:rPr>
        <w:t xml:space="preserve">AASHTO R54 </w:t>
      </w:r>
      <w:r w:rsidR="001F3A5C">
        <w:rPr>
          <w:sz w:val="20"/>
        </w:rPr>
        <w:t xml:space="preserve">suggested </w:t>
      </w:r>
      <w:r>
        <w:rPr>
          <w:sz w:val="20"/>
        </w:rPr>
        <w:t>localized roughness threshold</w:t>
      </w:r>
      <w:r w:rsidR="004F6ED6">
        <w:rPr>
          <w:sz w:val="20"/>
        </w:rPr>
        <w:t>s</w:t>
      </w:r>
      <w:r>
        <w:rPr>
          <w:sz w:val="20"/>
        </w:rPr>
        <w:t xml:space="preserve"> </w:t>
      </w:r>
      <w:r w:rsidR="004F6ED6">
        <w:rPr>
          <w:sz w:val="20"/>
        </w:rPr>
        <w:t>are</w:t>
      </w:r>
      <w:r>
        <w:rPr>
          <w:sz w:val="20"/>
        </w:rPr>
        <w:t xml:space="preserve"> set too low?  Do Colorado certified inertial profiler operators have the tools to accurately locate roughness features and are they educated in proper grinding strategies</w:t>
      </w:r>
      <w:r w:rsidR="004F6ED6">
        <w:rPr>
          <w:sz w:val="20"/>
        </w:rPr>
        <w:t>/</w:t>
      </w:r>
      <w:r>
        <w:rPr>
          <w:sz w:val="20"/>
        </w:rPr>
        <w:t xml:space="preserve">best practices? Are project level engineers and contractors knowledgeable with inertial profiling equipment, software and project results affecting roughness?   </w:t>
      </w:r>
    </w:p>
    <w:p w:rsidR="00187A06" w:rsidRDefault="00187A06" w:rsidP="00187A06">
      <w:pPr>
        <w:rPr>
          <w:sz w:val="20"/>
        </w:rPr>
      </w:pPr>
      <w:r>
        <w:rPr>
          <w:sz w:val="20"/>
        </w:rPr>
        <w:t xml:space="preserve"> </w:t>
      </w:r>
    </w:p>
    <w:p w:rsidR="00187A06" w:rsidRDefault="00187A06" w:rsidP="00187A06">
      <w:pPr>
        <w:rPr>
          <w:sz w:val="20"/>
        </w:rPr>
      </w:pPr>
      <w:r>
        <w:rPr>
          <w:sz w:val="20"/>
        </w:rPr>
        <w:t>This presentation aims to provide insight to the processes and procedures used at the project level to address localized roughness.  In addition, show that it is possible to accurately locate and correct localized roughness at the current thresholds set by the Colorado DOT and AASHTO R54</w:t>
      </w:r>
      <w:r w:rsidR="001F3A5C">
        <w:rPr>
          <w:sz w:val="20"/>
        </w:rPr>
        <w:t>,</w:t>
      </w:r>
      <w:r>
        <w:rPr>
          <w:sz w:val="20"/>
        </w:rPr>
        <w:t xml:space="preserve"> and ask, </w:t>
      </w:r>
      <w:r w:rsidR="004F6ED6">
        <w:rPr>
          <w:sz w:val="20"/>
        </w:rPr>
        <w:t>are</w:t>
      </w:r>
      <w:r>
        <w:rPr>
          <w:sz w:val="20"/>
        </w:rPr>
        <w:t xml:space="preserve"> the threshold</w:t>
      </w:r>
      <w:r w:rsidR="004F6ED6">
        <w:rPr>
          <w:sz w:val="20"/>
        </w:rPr>
        <w:t>s</w:t>
      </w:r>
      <w:r>
        <w:rPr>
          <w:sz w:val="20"/>
        </w:rPr>
        <w:t xml:space="preserve"> correct?</w:t>
      </w:r>
    </w:p>
    <w:p w:rsidR="00187A06" w:rsidRDefault="00187A06" w:rsidP="003F0D4E">
      <w:pPr>
        <w:jc w:val="left"/>
      </w:pPr>
    </w:p>
    <w:p w:rsidR="003F0D4E" w:rsidRDefault="003F0D4E" w:rsidP="00D37281">
      <w:pPr>
        <w:rPr>
          <w:b/>
          <w:lang w:eastAsia="zh-CN"/>
        </w:rPr>
      </w:pPr>
    </w:p>
    <w:p w:rsidR="003F0D4E" w:rsidRDefault="003F0D4E" w:rsidP="00D37281">
      <w:pPr>
        <w:rPr>
          <w:b/>
          <w:lang w:eastAsia="zh-CN"/>
        </w:rPr>
      </w:pPr>
    </w:p>
    <w:p w:rsidR="00E72BF1" w:rsidRDefault="00E72BF1" w:rsidP="00D37281">
      <w:pPr>
        <w:rPr>
          <w:b/>
          <w:lang w:eastAsia="zh-CN"/>
        </w:rPr>
      </w:pPr>
    </w:p>
    <w:p w:rsidR="00E72BF1" w:rsidRDefault="00E72BF1" w:rsidP="00D37281">
      <w:pPr>
        <w:rPr>
          <w:b/>
          <w:lang w:eastAsia="zh-CN"/>
        </w:rPr>
      </w:pPr>
    </w:p>
    <w:p w:rsidR="00D37281" w:rsidRPr="00D37281" w:rsidRDefault="00D37281" w:rsidP="00D37281">
      <w:pPr>
        <w:rPr>
          <w:lang w:eastAsia="zh-CN"/>
        </w:rPr>
      </w:pPr>
      <w:r w:rsidRPr="00D37281">
        <w:rPr>
          <w:b/>
          <w:lang w:eastAsia="zh-CN"/>
        </w:rPr>
        <w:t>Keywords</w:t>
      </w:r>
      <w:r>
        <w:rPr>
          <w:rFonts w:hint="eastAsia"/>
          <w:lang w:eastAsia="zh-CN"/>
        </w:rPr>
        <w:t>:</w:t>
      </w:r>
      <w:r>
        <w:rPr>
          <w:lang w:eastAsia="zh-CN"/>
        </w:rPr>
        <w:t xml:space="preserve"> </w:t>
      </w:r>
      <w:r w:rsidR="00123421">
        <w:rPr>
          <w:lang w:eastAsia="zh-CN"/>
        </w:rPr>
        <w:t>Road Roughness and Ride Comfort, Pavement Profile Measurement</w:t>
      </w:r>
    </w:p>
    <w:sectPr w:rsidR="00D37281" w:rsidRPr="00D37281" w:rsidSect="007C249A">
      <w:footerReference w:type="default" r:id="rId9"/>
      <w:headerReference w:type="first" r:id="rId10"/>
      <w:pgSz w:w="11906" w:h="16838" w:code="9"/>
      <w:pgMar w:top="1134" w:right="1134" w:bottom="1134" w:left="1134" w:header="907" w:footer="90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2A7" w:rsidRDefault="00C472A7">
      <w:r>
        <w:separator/>
      </w:r>
    </w:p>
  </w:endnote>
  <w:endnote w:type="continuationSeparator" w:id="0">
    <w:p w:rsidR="00C472A7" w:rsidRDefault="00C47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C1A" w:rsidRDefault="00A47C1A">
    <w:pPr>
      <w:pStyle w:val="Footer"/>
      <w:jc w:val="center"/>
    </w:pPr>
  </w:p>
  <w:p w:rsidR="00A47C1A" w:rsidRDefault="00A47C1A">
    <w:pPr>
      <w:pStyle w:val="Footer"/>
      <w:jc w:val="center"/>
    </w:pPr>
    <w:r>
      <w:t>S-XX.YY-</w:t>
    </w:r>
    <w:r w:rsidR="00F92C03">
      <w:fldChar w:fldCharType="begin"/>
    </w:r>
    <w:r>
      <w:instrText xml:space="preserve"> PAGE </w:instrText>
    </w:r>
    <w:r w:rsidR="00F92C03">
      <w:fldChar w:fldCharType="separate"/>
    </w:r>
    <w:r w:rsidR="003F0D4E">
      <w:rPr>
        <w:noProof/>
      </w:rPr>
      <w:t>2</w:t>
    </w:r>
    <w:r w:rsidR="00F92C0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2A7" w:rsidRDefault="00C472A7">
      <w:r>
        <w:separator/>
      </w:r>
    </w:p>
  </w:footnote>
  <w:footnote w:type="continuationSeparator" w:id="0">
    <w:p w:rsidR="00C472A7" w:rsidRDefault="00C472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D4E" w:rsidRDefault="00E72BF1" w:rsidP="003F0D4E">
    <w:pPr>
      <w:pStyle w:val="Header"/>
      <w:ind w:firstLine="0"/>
    </w:pPr>
    <w:r>
      <w:t>RPUG</w:t>
    </w:r>
    <w:r w:rsidR="003F0D4E">
      <w:t xml:space="preserve"> 201</w:t>
    </w:r>
    <w:r>
      <w:t>3</w:t>
    </w:r>
    <w:r w:rsidR="003F0D4E">
      <w:tab/>
    </w:r>
    <w:r w:rsidR="003F0D4E">
      <w:tab/>
      <w:t>Abstract</w:t>
    </w:r>
  </w:p>
  <w:p w:rsidR="003F0D4E" w:rsidRDefault="003F0D4E" w:rsidP="003F0D4E">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nsid w:val="388F062F"/>
    <w:multiLevelType w:val="multilevel"/>
    <w:tmpl w:val="5462B154"/>
    <w:lvl w:ilvl="0">
      <w:start w:val="1"/>
      <w:numFmt w:val="decimal"/>
      <w:pStyle w:val="Heading1"/>
      <w:lvlText w:val="%1"/>
      <w:lvlJc w:val="left"/>
      <w:pPr>
        <w:tabs>
          <w:tab w:val="num" w:pos="855"/>
        </w:tabs>
        <w:ind w:left="855" w:hanging="855"/>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1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
  <w:rsids>
    <w:rsidRoot w:val="008D4882"/>
    <w:rsid w:val="000C6B38"/>
    <w:rsid w:val="00106E2B"/>
    <w:rsid w:val="00123421"/>
    <w:rsid w:val="00187A06"/>
    <w:rsid w:val="001B7618"/>
    <w:rsid w:val="001F3A5C"/>
    <w:rsid w:val="001F4C3D"/>
    <w:rsid w:val="00221357"/>
    <w:rsid w:val="002D7DD3"/>
    <w:rsid w:val="0030251D"/>
    <w:rsid w:val="003B4649"/>
    <w:rsid w:val="003D6088"/>
    <w:rsid w:val="003F0D4E"/>
    <w:rsid w:val="004334AC"/>
    <w:rsid w:val="004E18AE"/>
    <w:rsid w:val="004F6ED6"/>
    <w:rsid w:val="00791B36"/>
    <w:rsid w:val="007A3234"/>
    <w:rsid w:val="007B4F47"/>
    <w:rsid w:val="007C249A"/>
    <w:rsid w:val="00802DB3"/>
    <w:rsid w:val="00847489"/>
    <w:rsid w:val="00874FDB"/>
    <w:rsid w:val="008841D0"/>
    <w:rsid w:val="008D4882"/>
    <w:rsid w:val="008F34C8"/>
    <w:rsid w:val="009100B0"/>
    <w:rsid w:val="009A0F15"/>
    <w:rsid w:val="009D1451"/>
    <w:rsid w:val="009D778B"/>
    <w:rsid w:val="00A22607"/>
    <w:rsid w:val="00A34769"/>
    <w:rsid w:val="00A47C1A"/>
    <w:rsid w:val="00A561CE"/>
    <w:rsid w:val="00A77868"/>
    <w:rsid w:val="00AD143E"/>
    <w:rsid w:val="00B01D4C"/>
    <w:rsid w:val="00B640D0"/>
    <w:rsid w:val="00C44A15"/>
    <w:rsid w:val="00C472A7"/>
    <w:rsid w:val="00CE2EFB"/>
    <w:rsid w:val="00CF092C"/>
    <w:rsid w:val="00D06220"/>
    <w:rsid w:val="00D37281"/>
    <w:rsid w:val="00E17929"/>
    <w:rsid w:val="00E46B39"/>
    <w:rsid w:val="00E71BFD"/>
    <w:rsid w:val="00E72BF1"/>
    <w:rsid w:val="00E747DE"/>
    <w:rsid w:val="00EE4E79"/>
    <w:rsid w:val="00F07D04"/>
    <w:rsid w:val="00F92C03"/>
    <w:rsid w:val="00FB091C"/>
    <w:rsid w:val="00FF42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249A"/>
    <w:pPr>
      <w:ind w:firstLine="567"/>
      <w:jc w:val="both"/>
    </w:pPr>
    <w:rPr>
      <w:sz w:val="24"/>
      <w:lang w:val="en-GB" w:eastAsia="en-US"/>
    </w:rPr>
  </w:style>
  <w:style w:type="paragraph" w:styleId="Heading1">
    <w:name w:val="heading 1"/>
    <w:next w:val="Normal"/>
    <w:qFormat/>
    <w:rsid w:val="007C249A"/>
    <w:pPr>
      <w:keepNext/>
      <w:numPr>
        <w:numId w:val="1"/>
      </w:numPr>
      <w:spacing w:before="240" w:after="240"/>
      <w:outlineLvl w:val="0"/>
    </w:pPr>
    <w:rPr>
      <w:b/>
      <w:caps/>
      <w:noProof/>
      <w:sz w:val="24"/>
      <w:lang w:eastAsia="en-US"/>
    </w:rPr>
  </w:style>
  <w:style w:type="paragraph" w:styleId="Heading2">
    <w:name w:val="heading 2"/>
    <w:basedOn w:val="Normal"/>
    <w:next w:val="Normal"/>
    <w:qFormat/>
    <w:rsid w:val="007C249A"/>
    <w:pPr>
      <w:keepNext/>
      <w:numPr>
        <w:ilvl w:val="1"/>
        <w:numId w:val="1"/>
      </w:numPr>
      <w:spacing w:after="240"/>
      <w:outlineLvl w:val="1"/>
    </w:pPr>
    <w:rPr>
      <w:b/>
    </w:rPr>
  </w:style>
  <w:style w:type="paragraph" w:styleId="Heading3">
    <w:name w:val="heading 3"/>
    <w:basedOn w:val="Normal"/>
    <w:next w:val="Normal"/>
    <w:qFormat/>
    <w:rsid w:val="007C249A"/>
    <w:pPr>
      <w:keepNext/>
      <w:numPr>
        <w:ilvl w:val="2"/>
        <w:numId w:val="1"/>
      </w:numPr>
      <w:tabs>
        <w:tab w:val="clear" w:pos="855"/>
      </w:tabs>
      <w:spacing w:after="240"/>
      <w:ind w:left="567" w:hanging="567"/>
      <w:outlineLvl w:val="2"/>
    </w:pPr>
  </w:style>
  <w:style w:type="paragraph" w:styleId="Heading4">
    <w:name w:val="heading 4"/>
    <w:basedOn w:val="Normal"/>
    <w:next w:val="Normal"/>
    <w:qFormat/>
    <w:rsid w:val="007C249A"/>
    <w:pPr>
      <w:keepNext/>
      <w:spacing w:before="240" w:after="60"/>
      <w:outlineLvl w:val="3"/>
    </w:pPr>
    <w:rPr>
      <w:rFonts w:ascii="Arial" w:hAnsi="Arial"/>
      <w:b/>
    </w:rPr>
  </w:style>
  <w:style w:type="paragraph" w:styleId="Heading5">
    <w:name w:val="heading 5"/>
    <w:basedOn w:val="Normal"/>
    <w:next w:val="Normal"/>
    <w:qFormat/>
    <w:rsid w:val="007C249A"/>
    <w:pPr>
      <w:spacing w:before="240" w:after="60"/>
      <w:outlineLvl w:val="4"/>
    </w:pPr>
    <w:rPr>
      <w:sz w:val="22"/>
    </w:rPr>
  </w:style>
  <w:style w:type="paragraph" w:styleId="Heading6">
    <w:name w:val="heading 6"/>
    <w:basedOn w:val="Normal"/>
    <w:next w:val="Normal"/>
    <w:qFormat/>
    <w:rsid w:val="007C249A"/>
    <w:pPr>
      <w:spacing w:before="240" w:after="60"/>
      <w:outlineLvl w:val="5"/>
    </w:pPr>
    <w:rPr>
      <w:i/>
      <w:sz w:val="22"/>
    </w:rPr>
  </w:style>
  <w:style w:type="paragraph" w:styleId="Heading7">
    <w:name w:val="heading 7"/>
    <w:basedOn w:val="Normal"/>
    <w:next w:val="Normal"/>
    <w:qFormat/>
    <w:rsid w:val="007C249A"/>
    <w:pPr>
      <w:spacing w:before="240" w:after="60"/>
      <w:outlineLvl w:val="6"/>
    </w:pPr>
    <w:rPr>
      <w:rFonts w:ascii="Arial" w:hAnsi="Arial"/>
      <w:sz w:val="20"/>
    </w:rPr>
  </w:style>
  <w:style w:type="paragraph" w:styleId="Heading8">
    <w:name w:val="heading 8"/>
    <w:basedOn w:val="Normal"/>
    <w:next w:val="Normal"/>
    <w:qFormat/>
    <w:rsid w:val="007C249A"/>
    <w:pPr>
      <w:spacing w:before="240" w:after="60"/>
      <w:outlineLvl w:val="7"/>
    </w:pPr>
    <w:rPr>
      <w:rFonts w:ascii="Arial" w:hAnsi="Arial"/>
      <w:i/>
      <w:sz w:val="20"/>
    </w:rPr>
  </w:style>
  <w:style w:type="paragraph" w:styleId="Heading9">
    <w:name w:val="heading 9"/>
    <w:basedOn w:val="Normal"/>
    <w:next w:val="Normal"/>
    <w:qFormat/>
    <w:rsid w:val="007C249A"/>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rsid w:val="007C249A"/>
    <w:pPr>
      <w:jc w:val="center"/>
    </w:pPr>
    <w:rPr>
      <w:rFonts w:ascii="Arial" w:hAnsi="Arial"/>
      <w:b/>
      <w:noProof/>
      <w:sz w:val="28"/>
      <w:lang w:eastAsia="en-US"/>
    </w:rPr>
  </w:style>
  <w:style w:type="paragraph" w:customStyle="1" w:styleId="Authorname">
    <w:name w:val="Author name"/>
    <w:rsid w:val="007C249A"/>
    <w:pPr>
      <w:spacing w:before="240"/>
      <w:jc w:val="center"/>
    </w:pPr>
    <w:rPr>
      <w:b/>
      <w:sz w:val="24"/>
      <w:lang w:eastAsia="en-US"/>
    </w:rPr>
  </w:style>
  <w:style w:type="paragraph" w:customStyle="1" w:styleId="AuthorAffilliation">
    <w:name w:val="Author Affilliation"/>
    <w:rsid w:val="007C249A"/>
    <w:pPr>
      <w:jc w:val="center"/>
    </w:pPr>
    <w:rPr>
      <w:noProof/>
      <w:sz w:val="24"/>
      <w:lang w:eastAsia="en-US"/>
    </w:rPr>
  </w:style>
  <w:style w:type="paragraph" w:customStyle="1" w:styleId="HeaderAbs">
    <w:name w:val="Header (Abs."/>
    <w:aliases w:val="Ref.,Ack.)"/>
    <w:basedOn w:val="Heading1"/>
    <w:rsid w:val="007C249A"/>
    <w:pPr>
      <w:numPr>
        <w:numId w:val="0"/>
      </w:numPr>
    </w:pPr>
    <w:rPr>
      <w:noProof w:val="0"/>
    </w:rPr>
  </w:style>
  <w:style w:type="paragraph" w:customStyle="1" w:styleId="Reference">
    <w:name w:val="Reference"/>
    <w:basedOn w:val="Normal"/>
    <w:rsid w:val="007C249A"/>
    <w:pPr>
      <w:numPr>
        <w:numId w:val="13"/>
      </w:numPr>
      <w:spacing w:after="240"/>
      <w:jc w:val="left"/>
    </w:pPr>
  </w:style>
  <w:style w:type="paragraph" w:styleId="Header">
    <w:name w:val="header"/>
    <w:basedOn w:val="Normal"/>
    <w:rsid w:val="007C249A"/>
    <w:pPr>
      <w:tabs>
        <w:tab w:val="center" w:pos="4153"/>
        <w:tab w:val="right" w:pos="9072"/>
      </w:tabs>
    </w:pPr>
    <w:rPr>
      <w:sz w:val="18"/>
      <w:lang w:val="en-US"/>
    </w:rPr>
  </w:style>
  <w:style w:type="paragraph" w:styleId="Footer">
    <w:name w:val="footer"/>
    <w:basedOn w:val="Normal"/>
    <w:rsid w:val="007C249A"/>
    <w:pPr>
      <w:tabs>
        <w:tab w:val="center" w:pos="4153"/>
        <w:tab w:val="right" w:pos="8306"/>
      </w:tabs>
    </w:pPr>
    <w:rPr>
      <w:sz w:val="18"/>
      <w:lang w:val="en-US"/>
    </w:rPr>
  </w:style>
  <w:style w:type="paragraph" w:styleId="Caption">
    <w:name w:val="caption"/>
    <w:basedOn w:val="Normal"/>
    <w:next w:val="Normal"/>
    <w:qFormat/>
    <w:rsid w:val="007C249A"/>
    <w:pPr>
      <w:spacing w:before="120" w:after="120"/>
      <w:jc w:val="center"/>
    </w:pPr>
    <w:rPr>
      <w:lang w:val="en-US"/>
    </w:rPr>
  </w:style>
  <w:style w:type="character" w:styleId="Hyperlink">
    <w:name w:val="Hyperlink"/>
    <w:rsid w:val="007C249A"/>
    <w:rPr>
      <w:color w:val="0000FF"/>
      <w:u w:val="single"/>
    </w:rPr>
  </w:style>
  <w:style w:type="character" w:styleId="PageNumber">
    <w:name w:val="page number"/>
    <w:basedOn w:val="DefaultParagraphFont"/>
    <w:rsid w:val="007C249A"/>
  </w:style>
  <w:style w:type="character" w:styleId="FollowedHyperlink">
    <w:name w:val="FollowedHyperlink"/>
    <w:rsid w:val="007C249A"/>
    <w:rPr>
      <w:color w:val="800080"/>
      <w:u w:val="single"/>
    </w:rPr>
  </w:style>
  <w:style w:type="character" w:styleId="LineNumber">
    <w:name w:val="line number"/>
    <w:basedOn w:val="DefaultParagraphFont"/>
    <w:rsid w:val="007C249A"/>
  </w:style>
  <w:style w:type="paragraph" w:styleId="BlockText">
    <w:name w:val="Block Text"/>
    <w:basedOn w:val="Normal"/>
    <w:rsid w:val="007C249A"/>
    <w:pPr>
      <w:spacing w:after="120"/>
      <w:ind w:left="1440" w:right="1440"/>
    </w:pPr>
  </w:style>
  <w:style w:type="paragraph" w:styleId="BodyText">
    <w:name w:val="Body Text"/>
    <w:basedOn w:val="Normal"/>
    <w:rsid w:val="007C249A"/>
    <w:pPr>
      <w:spacing w:after="120"/>
    </w:pPr>
  </w:style>
  <w:style w:type="paragraph" w:styleId="BodyText2">
    <w:name w:val="Body Text 2"/>
    <w:basedOn w:val="Normal"/>
    <w:rsid w:val="007C249A"/>
    <w:pPr>
      <w:spacing w:after="120" w:line="480" w:lineRule="auto"/>
    </w:pPr>
  </w:style>
  <w:style w:type="paragraph" w:styleId="BodyText3">
    <w:name w:val="Body Text 3"/>
    <w:basedOn w:val="Normal"/>
    <w:rsid w:val="007C249A"/>
    <w:pPr>
      <w:spacing w:after="120"/>
    </w:pPr>
    <w:rPr>
      <w:sz w:val="16"/>
    </w:rPr>
  </w:style>
  <w:style w:type="paragraph" w:styleId="BodyTextFirstIndent">
    <w:name w:val="Body Text First Indent"/>
    <w:basedOn w:val="BodyText"/>
    <w:rsid w:val="007C249A"/>
    <w:pPr>
      <w:ind w:firstLine="210"/>
    </w:pPr>
  </w:style>
  <w:style w:type="paragraph" w:styleId="BodyTextIndent">
    <w:name w:val="Body Text Indent"/>
    <w:basedOn w:val="Normal"/>
    <w:rsid w:val="007C249A"/>
    <w:pPr>
      <w:spacing w:after="120"/>
      <w:ind w:left="283"/>
    </w:pPr>
  </w:style>
  <w:style w:type="paragraph" w:styleId="BodyTextFirstIndent2">
    <w:name w:val="Body Text First Indent 2"/>
    <w:basedOn w:val="BodyTextIndent"/>
    <w:rsid w:val="007C249A"/>
    <w:pPr>
      <w:ind w:firstLine="210"/>
    </w:pPr>
  </w:style>
  <w:style w:type="paragraph" w:styleId="BodyTextIndent2">
    <w:name w:val="Body Text Indent 2"/>
    <w:basedOn w:val="Normal"/>
    <w:rsid w:val="007C249A"/>
    <w:pPr>
      <w:spacing w:after="120" w:line="480" w:lineRule="auto"/>
      <w:ind w:left="283"/>
    </w:pPr>
  </w:style>
  <w:style w:type="paragraph" w:styleId="BodyTextIndent3">
    <w:name w:val="Body Text Indent 3"/>
    <w:basedOn w:val="Normal"/>
    <w:rsid w:val="007C249A"/>
    <w:pPr>
      <w:spacing w:after="120"/>
      <w:ind w:left="283"/>
    </w:pPr>
    <w:rPr>
      <w:sz w:val="16"/>
    </w:rPr>
  </w:style>
  <w:style w:type="paragraph" w:styleId="Closing">
    <w:name w:val="Closing"/>
    <w:basedOn w:val="Normal"/>
    <w:rsid w:val="007C249A"/>
    <w:pPr>
      <w:ind w:left="4252"/>
    </w:pPr>
  </w:style>
  <w:style w:type="paragraph" w:styleId="CommentText">
    <w:name w:val="annotation text"/>
    <w:basedOn w:val="Normal"/>
    <w:link w:val="CommentTextChar"/>
    <w:semiHidden/>
    <w:rsid w:val="007C249A"/>
    <w:rPr>
      <w:sz w:val="20"/>
    </w:rPr>
  </w:style>
  <w:style w:type="paragraph" w:styleId="Date">
    <w:name w:val="Date"/>
    <w:basedOn w:val="Normal"/>
    <w:next w:val="Normal"/>
    <w:rsid w:val="007C249A"/>
  </w:style>
  <w:style w:type="paragraph" w:styleId="DocumentMap">
    <w:name w:val="Document Map"/>
    <w:basedOn w:val="Normal"/>
    <w:semiHidden/>
    <w:rsid w:val="007C249A"/>
    <w:pPr>
      <w:shd w:val="clear" w:color="auto" w:fill="000080"/>
    </w:pPr>
    <w:rPr>
      <w:rFonts w:ascii="Tahoma" w:hAnsi="Tahoma"/>
    </w:rPr>
  </w:style>
  <w:style w:type="paragraph" w:styleId="EndnoteText">
    <w:name w:val="endnote text"/>
    <w:basedOn w:val="Normal"/>
    <w:semiHidden/>
    <w:rsid w:val="007C249A"/>
    <w:rPr>
      <w:sz w:val="20"/>
    </w:rPr>
  </w:style>
  <w:style w:type="paragraph" w:styleId="EnvelopeAddress">
    <w:name w:val="envelope address"/>
    <w:basedOn w:val="Normal"/>
    <w:rsid w:val="007C249A"/>
    <w:pPr>
      <w:framePr w:w="7920" w:h="1980" w:hRule="exact" w:hSpace="180" w:wrap="auto" w:hAnchor="page" w:xAlign="center" w:yAlign="bottom"/>
      <w:ind w:left="2880"/>
    </w:pPr>
    <w:rPr>
      <w:rFonts w:ascii="Arial" w:hAnsi="Arial"/>
    </w:rPr>
  </w:style>
  <w:style w:type="paragraph" w:styleId="EnvelopeReturn">
    <w:name w:val="envelope return"/>
    <w:basedOn w:val="Normal"/>
    <w:rsid w:val="007C249A"/>
    <w:rPr>
      <w:rFonts w:ascii="Arial" w:hAnsi="Arial"/>
      <w:sz w:val="20"/>
    </w:rPr>
  </w:style>
  <w:style w:type="paragraph" w:styleId="FootnoteText">
    <w:name w:val="footnote text"/>
    <w:basedOn w:val="Normal"/>
    <w:semiHidden/>
    <w:rsid w:val="007C249A"/>
    <w:rPr>
      <w:sz w:val="20"/>
    </w:rPr>
  </w:style>
  <w:style w:type="paragraph" w:styleId="Index1">
    <w:name w:val="index 1"/>
    <w:basedOn w:val="Normal"/>
    <w:next w:val="Normal"/>
    <w:autoRedefine/>
    <w:semiHidden/>
    <w:rsid w:val="007C249A"/>
    <w:pPr>
      <w:ind w:left="240" w:hanging="240"/>
    </w:pPr>
  </w:style>
  <w:style w:type="paragraph" w:styleId="Index2">
    <w:name w:val="index 2"/>
    <w:basedOn w:val="Normal"/>
    <w:next w:val="Normal"/>
    <w:autoRedefine/>
    <w:semiHidden/>
    <w:rsid w:val="007C249A"/>
    <w:pPr>
      <w:ind w:left="480" w:hanging="240"/>
    </w:pPr>
  </w:style>
  <w:style w:type="paragraph" w:styleId="Index3">
    <w:name w:val="index 3"/>
    <w:basedOn w:val="Normal"/>
    <w:next w:val="Normal"/>
    <w:autoRedefine/>
    <w:semiHidden/>
    <w:rsid w:val="007C249A"/>
    <w:pPr>
      <w:ind w:left="720" w:hanging="240"/>
    </w:pPr>
  </w:style>
  <w:style w:type="paragraph" w:styleId="Index4">
    <w:name w:val="index 4"/>
    <w:basedOn w:val="Normal"/>
    <w:next w:val="Normal"/>
    <w:autoRedefine/>
    <w:semiHidden/>
    <w:rsid w:val="007C249A"/>
    <w:pPr>
      <w:ind w:left="960" w:hanging="240"/>
    </w:pPr>
  </w:style>
  <w:style w:type="paragraph" w:styleId="Index5">
    <w:name w:val="index 5"/>
    <w:basedOn w:val="Normal"/>
    <w:next w:val="Normal"/>
    <w:autoRedefine/>
    <w:semiHidden/>
    <w:rsid w:val="007C249A"/>
    <w:pPr>
      <w:ind w:left="1200" w:hanging="240"/>
    </w:pPr>
  </w:style>
  <w:style w:type="paragraph" w:styleId="Index6">
    <w:name w:val="index 6"/>
    <w:basedOn w:val="Normal"/>
    <w:next w:val="Normal"/>
    <w:autoRedefine/>
    <w:semiHidden/>
    <w:rsid w:val="007C249A"/>
    <w:pPr>
      <w:ind w:left="1440" w:hanging="240"/>
    </w:pPr>
  </w:style>
  <w:style w:type="paragraph" w:styleId="Index7">
    <w:name w:val="index 7"/>
    <w:basedOn w:val="Normal"/>
    <w:next w:val="Normal"/>
    <w:autoRedefine/>
    <w:semiHidden/>
    <w:rsid w:val="007C249A"/>
    <w:pPr>
      <w:ind w:left="1680" w:hanging="240"/>
    </w:pPr>
  </w:style>
  <w:style w:type="paragraph" w:styleId="Index8">
    <w:name w:val="index 8"/>
    <w:basedOn w:val="Normal"/>
    <w:next w:val="Normal"/>
    <w:autoRedefine/>
    <w:semiHidden/>
    <w:rsid w:val="007C249A"/>
    <w:pPr>
      <w:ind w:left="1920" w:hanging="240"/>
    </w:pPr>
  </w:style>
  <w:style w:type="paragraph" w:styleId="Index9">
    <w:name w:val="index 9"/>
    <w:basedOn w:val="Normal"/>
    <w:next w:val="Normal"/>
    <w:autoRedefine/>
    <w:semiHidden/>
    <w:rsid w:val="007C249A"/>
    <w:pPr>
      <w:ind w:left="2160" w:hanging="240"/>
    </w:pPr>
  </w:style>
  <w:style w:type="paragraph" w:styleId="IndexHeading">
    <w:name w:val="index heading"/>
    <w:basedOn w:val="Normal"/>
    <w:next w:val="Index1"/>
    <w:semiHidden/>
    <w:rsid w:val="007C249A"/>
    <w:rPr>
      <w:rFonts w:ascii="Arial" w:hAnsi="Arial"/>
      <w:b/>
    </w:rPr>
  </w:style>
  <w:style w:type="paragraph" w:styleId="List">
    <w:name w:val="List"/>
    <w:basedOn w:val="Normal"/>
    <w:rsid w:val="007C249A"/>
    <w:pPr>
      <w:ind w:left="283" w:hanging="283"/>
    </w:pPr>
  </w:style>
  <w:style w:type="paragraph" w:styleId="List2">
    <w:name w:val="List 2"/>
    <w:basedOn w:val="Normal"/>
    <w:rsid w:val="007C249A"/>
    <w:pPr>
      <w:ind w:left="566" w:hanging="283"/>
    </w:pPr>
  </w:style>
  <w:style w:type="paragraph" w:styleId="List3">
    <w:name w:val="List 3"/>
    <w:basedOn w:val="Normal"/>
    <w:rsid w:val="007C249A"/>
    <w:pPr>
      <w:ind w:left="849" w:hanging="283"/>
    </w:pPr>
  </w:style>
  <w:style w:type="paragraph" w:styleId="List4">
    <w:name w:val="List 4"/>
    <w:basedOn w:val="Normal"/>
    <w:rsid w:val="007C249A"/>
    <w:pPr>
      <w:ind w:left="1132" w:hanging="283"/>
    </w:pPr>
  </w:style>
  <w:style w:type="paragraph" w:styleId="List5">
    <w:name w:val="List 5"/>
    <w:basedOn w:val="Normal"/>
    <w:rsid w:val="007C249A"/>
    <w:pPr>
      <w:ind w:left="1415" w:hanging="283"/>
    </w:pPr>
  </w:style>
  <w:style w:type="paragraph" w:styleId="ListBullet">
    <w:name w:val="List Bullet"/>
    <w:basedOn w:val="Normal"/>
    <w:autoRedefine/>
    <w:rsid w:val="007C249A"/>
    <w:pPr>
      <w:numPr>
        <w:numId w:val="3"/>
      </w:numPr>
    </w:pPr>
  </w:style>
  <w:style w:type="paragraph" w:styleId="ListBullet2">
    <w:name w:val="List Bullet 2"/>
    <w:basedOn w:val="Normal"/>
    <w:autoRedefine/>
    <w:rsid w:val="007C249A"/>
    <w:pPr>
      <w:numPr>
        <w:numId w:val="4"/>
      </w:numPr>
    </w:pPr>
  </w:style>
  <w:style w:type="paragraph" w:styleId="ListBullet3">
    <w:name w:val="List Bullet 3"/>
    <w:basedOn w:val="Normal"/>
    <w:autoRedefine/>
    <w:rsid w:val="007C249A"/>
    <w:pPr>
      <w:numPr>
        <w:numId w:val="5"/>
      </w:numPr>
    </w:pPr>
  </w:style>
  <w:style w:type="paragraph" w:styleId="ListBullet4">
    <w:name w:val="List Bullet 4"/>
    <w:basedOn w:val="Normal"/>
    <w:autoRedefine/>
    <w:rsid w:val="007C249A"/>
    <w:pPr>
      <w:ind w:firstLine="0"/>
    </w:pPr>
  </w:style>
  <w:style w:type="paragraph" w:styleId="ListBullet5">
    <w:name w:val="List Bullet 5"/>
    <w:basedOn w:val="Normal"/>
    <w:autoRedefine/>
    <w:rsid w:val="007C249A"/>
    <w:pPr>
      <w:numPr>
        <w:numId w:val="7"/>
      </w:numPr>
    </w:pPr>
  </w:style>
  <w:style w:type="paragraph" w:styleId="ListContinue">
    <w:name w:val="List Continue"/>
    <w:basedOn w:val="Normal"/>
    <w:rsid w:val="007C249A"/>
    <w:pPr>
      <w:spacing w:after="120"/>
      <w:ind w:left="283"/>
    </w:pPr>
  </w:style>
  <w:style w:type="paragraph" w:styleId="ListContinue2">
    <w:name w:val="List Continue 2"/>
    <w:basedOn w:val="Normal"/>
    <w:rsid w:val="007C249A"/>
    <w:pPr>
      <w:spacing w:after="120"/>
      <w:ind w:left="566"/>
    </w:pPr>
  </w:style>
  <w:style w:type="paragraph" w:styleId="ListContinue3">
    <w:name w:val="List Continue 3"/>
    <w:basedOn w:val="Normal"/>
    <w:rsid w:val="007C249A"/>
    <w:pPr>
      <w:spacing w:after="120"/>
      <w:ind w:left="849"/>
    </w:pPr>
  </w:style>
  <w:style w:type="paragraph" w:styleId="ListContinue4">
    <w:name w:val="List Continue 4"/>
    <w:basedOn w:val="Normal"/>
    <w:rsid w:val="007C249A"/>
    <w:pPr>
      <w:spacing w:after="120"/>
      <w:ind w:left="1132"/>
    </w:pPr>
  </w:style>
  <w:style w:type="paragraph" w:styleId="ListContinue5">
    <w:name w:val="List Continue 5"/>
    <w:basedOn w:val="Normal"/>
    <w:rsid w:val="007C249A"/>
    <w:pPr>
      <w:spacing w:after="120"/>
      <w:ind w:left="1415"/>
    </w:pPr>
  </w:style>
  <w:style w:type="paragraph" w:styleId="ListNumber">
    <w:name w:val="List Number"/>
    <w:basedOn w:val="Normal"/>
    <w:rsid w:val="007C249A"/>
    <w:pPr>
      <w:numPr>
        <w:numId w:val="8"/>
      </w:numPr>
    </w:pPr>
  </w:style>
  <w:style w:type="paragraph" w:styleId="ListNumber2">
    <w:name w:val="List Number 2"/>
    <w:basedOn w:val="Normal"/>
    <w:rsid w:val="007C249A"/>
    <w:pPr>
      <w:numPr>
        <w:numId w:val="9"/>
      </w:numPr>
    </w:pPr>
  </w:style>
  <w:style w:type="paragraph" w:styleId="ListNumber3">
    <w:name w:val="List Number 3"/>
    <w:basedOn w:val="Normal"/>
    <w:rsid w:val="007C249A"/>
    <w:pPr>
      <w:numPr>
        <w:numId w:val="10"/>
      </w:numPr>
    </w:pPr>
  </w:style>
  <w:style w:type="paragraph" w:styleId="ListNumber4">
    <w:name w:val="List Number 4"/>
    <w:basedOn w:val="Normal"/>
    <w:rsid w:val="007C249A"/>
    <w:pPr>
      <w:numPr>
        <w:numId w:val="11"/>
      </w:numPr>
    </w:pPr>
  </w:style>
  <w:style w:type="paragraph" w:styleId="ListNumber5">
    <w:name w:val="List Number 5"/>
    <w:basedOn w:val="Normal"/>
    <w:rsid w:val="007C249A"/>
    <w:pPr>
      <w:numPr>
        <w:numId w:val="12"/>
      </w:numPr>
    </w:pPr>
  </w:style>
  <w:style w:type="paragraph" w:styleId="MacroText">
    <w:name w:val="macro"/>
    <w:semiHidden/>
    <w:rsid w:val="007C249A"/>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rsid w:val="007C249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rsid w:val="007C249A"/>
    <w:pPr>
      <w:ind w:left="720"/>
    </w:pPr>
  </w:style>
  <w:style w:type="paragraph" w:styleId="NoteHeading">
    <w:name w:val="Note Heading"/>
    <w:basedOn w:val="Normal"/>
    <w:next w:val="Normal"/>
    <w:rsid w:val="007C249A"/>
  </w:style>
  <w:style w:type="paragraph" w:styleId="PlainText">
    <w:name w:val="Plain Text"/>
    <w:basedOn w:val="Normal"/>
    <w:rsid w:val="007C249A"/>
    <w:rPr>
      <w:rFonts w:ascii="Courier New" w:hAnsi="Courier New"/>
      <w:sz w:val="20"/>
    </w:rPr>
  </w:style>
  <w:style w:type="paragraph" w:styleId="Salutation">
    <w:name w:val="Salutation"/>
    <w:basedOn w:val="Normal"/>
    <w:next w:val="Normal"/>
    <w:rsid w:val="007C249A"/>
  </w:style>
  <w:style w:type="paragraph" w:styleId="Signature">
    <w:name w:val="Signature"/>
    <w:basedOn w:val="Normal"/>
    <w:rsid w:val="007C249A"/>
    <w:pPr>
      <w:ind w:left="4252"/>
    </w:pPr>
  </w:style>
  <w:style w:type="paragraph" w:styleId="Subtitle">
    <w:name w:val="Subtitle"/>
    <w:basedOn w:val="Normal"/>
    <w:qFormat/>
    <w:rsid w:val="007C249A"/>
    <w:pPr>
      <w:spacing w:after="60"/>
      <w:jc w:val="center"/>
      <w:outlineLvl w:val="1"/>
    </w:pPr>
    <w:rPr>
      <w:rFonts w:ascii="Arial" w:hAnsi="Arial"/>
    </w:rPr>
  </w:style>
  <w:style w:type="paragraph" w:styleId="TableofAuthorities">
    <w:name w:val="table of authorities"/>
    <w:basedOn w:val="Normal"/>
    <w:next w:val="Normal"/>
    <w:semiHidden/>
    <w:rsid w:val="007C249A"/>
    <w:pPr>
      <w:ind w:left="240" w:hanging="240"/>
    </w:pPr>
  </w:style>
  <w:style w:type="paragraph" w:styleId="TableofFigures">
    <w:name w:val="table of figures"/>
    <w:basedOn w:val="Normal"/>
    <w:next w:val="Normal"/>
    <w:semiHidden/>
    <w:rsid w:val="007C249A"/>
    <w:pPr>
      <w:ind w:left="480" w:hanging="480"/>
    </w:pPr>
  </w:style>
  <w:style w:type="paragraph" w:styleId="Title">
    <w:name w:val="Title"/>
    <w:basedOn w:val="Normal"/>
    <w:qFormat/>
    <w:rsid w:val="007C249A"/>
    <w:pPr>
      <w:spacing w:before="240" w:after="60"/>
      <w:jc w:val="center"/>
      <w:outlineLvl w:val="0"/>
    </w:pPr>
    <w:rPr>
      <w:rFonts w:ascii="Arial" w:hAnsi="Arial"/>
      <w:b/>
      <w:kern w:val="28"/>
      <w:sz w:val="32"/>
    </w:rPr>
  </w:style>
  <w:style w:type="paragraph" w:styleId="TOAHeading">
    <w:name w:val="toa heading"/>
    <w:basedOn w:val="Normal"/>
    <w:next w:val="Normal"/>
    <w:semiHidden/>
    <w:rsid w:val="007C249A"/>
    <w:pPr>
      <w:spacing w:before="120"/>
    </w:pPr>
    <w:rPr>
      <w:rFonts w:ascii="Arial" w:hAnsi="Arial"/>
      <w:b/>
    </w:rPr>
  </w:style>
  <w:style w:type="paragraph" w:styleId="TOC1">
    <w:name w:val="toc 1"/>
    <w:basedOn w:val="Normal"/>
    <w:next w:val="Normal"/>
    <w:autoRedefine/>
    <w:semiHidden/>
    <w:rsid w:val="007C249A"/>
  </w:style>
  <w:style w:type="paragraph" w:styleId="TOC2">
    <w:name w:val="toc 2"/>
    <w:basedOn w:val="Normal"/>
    <w:next w:val="Normal"/>
    <w:autoRedefine/>
    <w:semiHidden/>
    <w:rsid w:val="007C249A"/>
    <w:pPr>
      <w:ind w:left="240"/>
    </w:pPr>
  </w:style>
  <w:style w:type="paragraph" w:styleId="TOC3">
    <w:name w:val="toc 3"/>
    <w:basedOn w:val="Normal"/>
    <w:next w:val="Normal"/>
    <w:autoRedefine/>
    <w:semiHidden/>
    <w:rsid w:val="007C249A"/>
    <w:pPr>
      <w:ind w:left="480"/>
    </w:pPr>
  </w:style>
  <w:style w:type="paragraph" w:styleId="TOC4">
    <w:name w:val="toc 4"/>
    <w:basedOn w:val="Normal"/>
    <w:next w:val="Normal"/>
    <w:autoRedefine/>
    <w:semiHidden/>
    <w:rsid w:val="007C249A"/>
    <w:pPr>
      <w:ind w:left="720"/>
    </w:pPr>
  </w:style>
  <w:style w:type="paragraph" w:styleId="TOC5">
    <w:name w:val="toc 5"/>
    <w:basedOn w:val="Normal"/>
    <w:next w:val="Normal"/>
    <w:autoRedefine/>
    <w:semiHidden/>
    <w:rsid w:val="007C249A"/>
    <w:pPr>
      <w:ind w:left="960"/>
    </w:pPr>
  </w:style>
  <w:style w:type="paragraph" w:styleId="TOC6">
    <w:name w:val="toc 6"/>
    <w:basedOn w:val="Normal"/>
    <w:next w:val="Normal"/>
    <w:autoRedefine/>
    <w:semiHidden/>
    <w:rsid w:val="007C249A"/>
    <w:pPr>
      <w:ind w:left="1200"/>
    </w:pPr>
  </w:style>
  <w:style w:type="paragraph" w:styleId="TOC7">
    <w:name w:val="toc 7"/>
    <w:basedOn w:val="Normal"/>
    <w:next w:val="Normal"/>
    <w:autoRedefine/>
    <w:semiHidden/>
    <w:rsid w:val="007C249A"/>
    <w:pPr>
      <w:ind w:left="1440"/>
    </w:pPr>
  </w:style>
  <w:style w:type="paragraph" w:styleId="TOC8">
    <w:name w:val="toc 8"/>
    <w:basedOn w:val="Normal"/>
    <w:next w:val="Normal"/>
    <w:autoRedefine/>
    <w:semiHidden/>
    <w:rsid w:val="007C249A"/>
    <w:pPr>
      <w:ind w:left="1680"/>
    </w:pPr>
  </w:style>
  <w:style w:type="paragraph" w:styleId="TOC9">
    <w:name w:val="toc 9"/>
    <w:basedOn w:val="Normal"/>
    <w:next w:val="Normal"/>
    <w:autoRedefine/>
    <w:semiHidden/>
    <w:rsid w:val="007C249A"/>
    <w:pPr>
      <w:ind w:left="1920"/>
    </w:pPr>
  </w:style>
  <w:style w:type="paragraph" w:customStyle="1" w:styleId="References">
    <w:name w:val="References"/>
    <w:basedOn w:val="Normal"/>
    <w:rsid w:val="007C249A"/>
    <w:pPr>
      <w:spacing w:before="40" w:line="200" w:lineRule="atLeast"/>
      <w:ind w:left="426" w:hanging="426"/>
    </w:pPr>
    <w:rPr>
      <w:sz w:val="18"/>
    </w:rPr>
  </w:style>
  <w:style w:type="character" w:styleId="CommentReference">
    <w:name w:val="annotation reference"/>
    <w:semiHidden/>
    <w:rsid w:val="007C249A"/>
    <w:rPr>
      <w:sz w:val="16"/>
    </w:rPr>
  </w:style>
  <w:style w:type="paragraph" w:customStyle="1" w:styleId="Equation">
    <w:name w:val="Equation"/>
    <w:basedOn w:val="Normal"/>
    <w:next w:val="Normal"/>
    <w:rsid w:val="007C249A"/>
    <w:pPr>
      <w:spacing w:before="120" w:after="120" w:line="260" w:lineRule="atLeast"/>
      <w:ind w:firstLine="0"/>
    </w:pPr>
    <w:rPr>
      <w:sz w:val="22"/>
    </w:rPr>
  </w:style>
  <w:style w:type="paragraph" w:customStyle="1" w:styleId="FigureCaption">
    <w:name w:val="Figure_Caption"/>
    <w:basedOn w:val="Normal"/>
    <w:rsid w:val="007C249A"/>
    <w:pPr>
      <w:spacing w:before="120" w:after="120"/>
      <w:ind w:firstLine="0"/>
      <w:jc w:val="center"/>
    </w:pPr>
    <w:rPr>
      <w:iCs/>
      <w:sz w:val="20"/>
      <w:szCs w:val="24"/>
    </w:rPr>
  </w:style>
  <w:style w:type="paragraph" w:customStyle="1" w:styleId="TableCaption">
    <w:name w:val="Table_Caption"/>
    <w:basedOn w:val="Normal"/>
    <w:rsid w:val="007C249A"/>
    <w:pPr>
      <w:keepNext/>
      <w:spacing w:before="240" w:after="120"/>
      <w:ind w:firstLine="0"/>
      <w:jc w:val="center"/>
    </w:pPr>
    <w:rPr>
      <w:sz w:val="20"/>
      <w:szCs w:val="24"/>
    </w:rPr>
  </w:style>
  <w:style w:type="character" w:customStyle="1" w:styleId="CharChar">
    <w:name w:val="Char Char"/>
    <w:rsid w:val="007C249A"/>
    <w:rPr>
      <w:sz w:val="24"/>
      <w:lang w:val="en-US" w:eastAsia="en-US" w:bidi="ar-SA"/>
    </w:rPr>
  </w:style>
  <w:style w:type="paragraph" w:styleId="CommentSubject">
    <w:name w:val="annotation subject"/>
    <w:basedOn w:val="CommentText"/>
    <w:next w:val="CommentText"/>
    <w:link w:val="CommentSubjectChar"/>
    <w:rsid w:val="00C44A15"/>
    <w:rPr>
      <w:b/>
      <w:bCs/>
    </w:rPr>
  </w:style>
  <w:style w:type="character" w:customStyle="1" w:styleId="CommentTextChar">
    <w:name w:val="Comment Text Char"/>
    <w:link w:val="CommentText"/>
    <w:semiHidden/>
    <w:rsid w:val="00C44A15"/>
    <w:rPr>
      <w:lang w:val="en-GB"/>
    </w:rPr>
  </w:style>
  <w:style w:type="character" w:customStyle="1" w:styleId="CommentSubjectChar">
    <w:name w:val="Comment Subject Char"/>
    <w:link w:val="CommentSubject"/>
    <w:rsid w:val="00C44A15"/>
    <w:rPr>
      <w:b/>
      <w:bCs/>
      <w:lang w:val="en-GB"/>
    </w:rPr>
  </w:style>
  <w:style w:type="paragraph" w:styleId="BalloonText">
    <w:name w:val="Balloon Text"/>
    <w:basedOn w:val="Normal"/>
    <w:link w:val="BalloonTextChar"/>
    <w:rsid w:val="00C44A15"/>
    <w:rPr>
      <w:rFonts w:ascii="Tahoma" w:hAnsi="Tahoma" w:cs="Tahoma"/>
      <w:sz w:val="16"/>
      <w:szCs w:val="16"/>
    </w:rPr>
  </w:style>
  <w:style w:type="character" w:customStyle="1" w:styleId="BalloonTextChar">
    <w:name w:val="Balloon Text Char"/>
    <w:link w:val="BalloonText"/>
    <w:rsid w:val="00C44A15"/>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firstLine="567"/>
      <w:jc w:val="both"/>
    </w:pPr>
    <w:rPr>
      <w:sz w:val="24"/>
      <w:lang w:val="en-GB" w:eastAsia="en-US"/>
    </w:rPr>
  </w:style>
  <w:style w:type="paragraph" w:styleId="Heading1">
    <w:name w:val="heading 1"/>
    <w:next w:val="Normal"/>
    <w:qFormat/>
    <w:pPr>
      <w:keepNext/>
      <w:numPr>
        <w:numId w:val="1"/>
      </w:numPr>
      <w:spacing w:before="240" w:after="240"/>
      <w:outlineLvl w:val="0"/>
    </w:pPr>
    <w:rPr>
      <w:b/>
      <w:caps/>
      <w:noProof/>
      <w:sz w:val="24"/>
      <w:lang w:eastAsia="en-US"/>
    </w:rPr>
  </w:style>
  <w:style w:type="paragraph" w:styleId="Heading2">
    <w:name w:val="heading 2"/>
    <w:basedOn w:val="Normal"/>
    <w:next w:val="Normal"/>
    <w:qFormat/>
    <w:pPr>
      <w:keepNext/>
      <w:numPr>
        <w:ilvl w:val="1"/>
        <w:numId w:val="1"/>
      </w:numPr>
      <w:spacing w:after="240"/>
      <w:outlineLvl w:val="1"/>
    </w:pPr>
    <w:rPr>
      <w:b/>
    </w:rPr>
  </w:style>
  <w:style w:type="paragraph" w:styleId="Heading3">
    <w:name w:val="heading 3"/>
    <w:basedOn w:val="Normal"/>
    <w:next w:val="Normal"/>
    <w:qFormat/>
    <w:pPr>
      <w:keepNext/>
      <w:numPr>
        <w:ilvl w:val="2"/>
        <w:numId w:val="1"/>
      </w:numPr>
      <w:tabs>
        <w:tab w:val="clear" w:pos="855"/>
      </w:tabs>
      <w:spacing w:after="240"/>
      <w:ind w:left="567" w:hanging="567"/>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eastAsia="en-US"/>
    </w:rPr>
  </w:style>
  <w:style w:type="paragraph" w:customStyle="1" w:styleId="Authorname">
    <w:name w:val="Author name"/>
    <w:pPr>
      <w:spacing w:before="240"/>
      <w:jc w:val="center"/>
    </w:pPr>
    <w:rPr>
      <w:b/>
      <w:sz w:val="24"/>
      <w:lang w:eastAsia="en-US"/>
    </w:rPr>
  </w:style>
  <w:style w:type="paragraph" w:customStyle="1" w:styleId="AuthorAffilliation">
    <w:name w:val="Author Affilliation"/>
    <w:pPr>
      <w:jc w:val="center"/>
    </w:pPr>
    <w:rPr>
      <w:noProof/>
      <w:sz w:val="24"/>
      <w:lang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pPr>
      <w:tabs>
        <w:tab w:val="center" w:pos="4153"/>
        <w:tab w:val="right" w:pos="9072"/>
      </w:tabs>
    </w:pPr>
    <w:rPr>
      <w:sz w:val="18"/>
      <w:lang w:val="en-US"/>
    </w:rPr>
  </w:style>
  <w:style w:type="paragraph" w:styleId="Footer">
    <w:name w:val="footer"/>
    <w:basedOn w:val="Normal"/>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rPr>
      <w:sz w:val="24"/>
      <w:lang w:val="en-US" w:eastAsia="en-US" w:bidi="ar-SA"/>
    </w:rPr>
  </w:style>
  <w:style w:type="paragraph" w:styleId="CommentSubject">
    <w:name w:val="annotation subject"/>
    <w:basedOn w:val="CommentText"/>
    <w:next w:val="CommentText"/>
    <w:link w:val="CommentSubjectChar"/>
    <w:rsid w:val="00C44A15"/>
    <w:rPr>
      <w:b/>
      <w:bCs/>
    </w:rPr>
  </w:style>
  <w:style w:type="character" w:customStyle="1" w:styleId="CommentTextChar">
    <w:name w:val="Comment Text Char"/>
    <w:link w:val="CommentText"/>
    <w:semiHidden/>
    <w:rsid w:val="00C44A15"/>
    <w:rPr>
      <w:lang w:val="en-GB"/>
    </w:rPr>
  </w:style>
  <w:style w:type="character" w:customStyle="1" w:styleId="CommentSubjectChar">
    <w:name w:val="Comment Subject Char"/>
    <w:link w:val="CommentSubject"/>
    <w:rsid w:val="00C44A15"/>
    <w:rPr>
      <w:b/>
      <w:bCs/>
      <w:lang w:val="en-GB"/>
    </w:rPr>
  </w:style>
  <w:style w:type="paragraph" w:styleId="BalloonText">
    <w:name w:val="Balloon Text"/>
    <w:basedOn w:val="Normal"/>
    <w:link w:val="BalloonTextChar"/>
    <w:rsid w:val="00C44A15"/>
    <w:rPr>
      <w:rFonts w:ascii="Tahoma" w:hAnsi="Tahoma" w:cs="Tahoma"/>
      <w:sz w:val="16"/>
      <w:szCs w:val="16"/>
    </w:rPr>
  </w:style>
  <w:style w:type="character" w:customStyle="1" w:styleId="BalloonTextChar">
    <w:name w:val="Balloon Text Char"/>
    <w:link w:val="BalloonText"/>
    <w:rsid w:val="00C44A15"/>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aryh@earth-engineering.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DBV2006 Full Paper template Ver 0.dot</Template>
  <TotalTime>31</TotalTime>
  <Pages>1</Pages>
  <Words>325</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FER-ZVNE</Company>
  <LinksUpToDate>false</LinksUpToDate>
  <CharactersWithSpaces>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Dubrobnik 2006</dc:subject>
  <dc:creator>Kiky</dc:creator>
  <cp:keywords>Dubrovnik, Croatia, nuclear</cp:keywords>
  <dc:description>Dubrovnik, Croatia, 21-26 May 2006</dc:description>
  <cp:lastModifiedBy>Gary Higgins</cp:lastModifiedBy>
  <cp:revision>7</cp:revision>
  <cp:lastPrinted>2006-01-27T22:23:00Z</cp:lastPrinted>
  <dcterms:created xsi:type="dcterms:W3CDTF">2013-07-15T01:41:00Z</dcterms:created>
  <dcterms:modified xsi:type="dcterms:W3CDTF">2013-07-15T18:23:00Z</dcterms:modified>
</cp:coreProperties>
</file>